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Default="009C3795" w:rsidP="00A80750">
      <w:pPr>
        <w:spacing w:before="60" w:after="0" w:line="240" w:lineRule="auto"/>
        <w:ind w:right="-142"/>
        <w:jc w:val="both"/>
        <w:rPr>
          <w:rFonts w:cstheme="minorHAnsi"/>
          <w:b/>
          <w:bCs/>
          <w:color w:val="002060"/>
          <w:sz w:val="24"/>
          <w:szCs w:val="24"/>
        </w:rPr>
      </w:pPr>
      <w:bookmarkStart w:id="0" w:name="_Hlk131884682"/>
      <w:r w:rsidRPr="006A5E8F">
        <w:rPr>
          <w:rFonts w:cstheme="minorHAnsi"/>
          <w:b/>
          <w:bCs/>
          <w:color w:val="002060"/>
          <w:sz w:val="24"/>
          <w:szCs w:val="24"/>
        </w:rPr>
        <w:t>Program Sănătate</w:t>
      </w:r>
    </w:p>
    <w:p w14:paraId="5795F330" w14:textId="61350368" w:rsidR="004E4191" w:rsidRPr="00D81624" w:rsidRDefault="009C3795" w:rsidP="00A80750">
      <w:pPr>
        <w:ind w:right="-142"/>
        <w:jc w:val="both"/>
        <w:rPr>
          <w:b/>
          <w:bCs/>
          <w:color w:val="002060"/>
        </w:rPr>
      </w:pPr>
      <w:r w:rsidRPr="006A5E8F">
        <w:rPr>
          <w:rFonts w:cstheme="minorHAnsi"/>
          <w:b/>
          <w:bCs/>
          <w:color w:val="002060"/>
          <w:sz w:val="24"/>
          <w:szCs w:val="24"/>
        </w:rPr>
        <w:t>Prioritate</w:t>
      </w:r>
      <w:r w:rsidR="00955FC0" w:rsidRPr="006A5E8F">
        <w:rPr>
          <w:rFonts w:cstheme="minorHAnsi"/>
          <w:b/>
          <w:bCs/>
          <w:color w:val="002060"/>
          <w:sz w:val="24"/>
          <w:szCs w:val="24"/>
        </w:rPr>
        <w:t xml:space="preserve"> </w:t>
      </w:r>
      <w:r w:rsidR="00D318E3">
        <w:rPr>
          <w:rFonts w:cstheme="minorHAnsi"/>
          <w:b/>
          <w:bCs/>
          <w:iCs/>
          <w:color w:val="002060"/>
          <w:sz w:val="24"/>
          <w:szCs w:val="24"/>
        </w:rPr>
        <w:t>3</w:t>
      </w:r>
      <w:r w:rsidR="00955FC0" w:rsidRPr="0053022D">
        <w:rPr>
          <w:rFonts w:cstheme="minorHAnsi"/>
          <w:iCs/>
          <w:color w:val="002060"/>
          <w:sz w:val="24"/>
          <w:szCs w:val="24"/>
        </w:rPr>
        <w:t xml:space="preserve"> </w:t>
      </w:r>
      <w:r w:rsidR="00955FC0" w:rsidRPr="006A5E8F">
        <w:rPr>
          <w:rFonts w:cstheme="minorHAnsi"/>
          <w:i/>
          <w:color w:val="002060"/>
          <w:sz w:val="24"/>
          <w:szCs w:val="24"/>
        </w:rPr>
        <w:t xml:space="preserve">- </w:t>
      </w:r>
      <w:r w:rsidR="00D318E3" w:rsidRPr="00D318E3">
        <w:rPr>
          <w:rFonts w:cstheme="minorHAnsi"/>
          <w:i/>
          <w:color w:val="002060"/>
          <w:sz w:val="24"/>
          <w:szCs w:val="24"/>
        </w:rPr>
        <w:t>Creșterea eficacității și rezilienței sistemului medical în domenii critice, de importanță strategică cu impact transversal asupra serviciilor medicale și asupra stării de sănătate</w:t>
      </w:r>
    </w:p>
    <w:p w14:paraId="6D6E343F" w14:textId="6088DFEE" w:rsidR="00955FC0" w:rsidRPr="006A5E8F" w:rsidRDefault="002F6292" w:rsidP="00A80750">
      <w:pPr>
        <w:spacing w:before="60" w:after="0" w:line="240" w:lineRule="auto"/>
        <w:ind w:right="-142"/>
        <w:jc w:val="both"/>
        <w:rPr>
          <w:rFonts w:cstheme="minorHAnsi"/>
          <w:i/>
          <w:color w:val="002060"/>
          <w:sz w:val="24"/>
          <w:szCs w:val="24"/>
        </w:rPr>
      </w:pPr>
      <w:r w:rsidRPr="006A5E8F">
        <w:rPr>
          <w:rFonts w:cstheme="minorHAnsi"/>
          <w:b/>
          <w:bCs/>
          <w:color w:val="002060"/>
          <w:sz w:val="24"/>
          <w:szCs w:val="24"/>
        </w:rPr>
        <w:t>Obiectiv specific</w:t>
      </w:r>
      <w:r w:rsidR="00CB6A98">
        <w:rPr>
          <w:rFonts w:cstheme="minorHAnsi"/>
          <w:b/>
          <w:bCs/>
          <w:color w:val="002060"/>
          <w:sz w:val="24"/>
          <w:szCs w:val="24"/>
        </w:rPr>
        <w:t xml:space="preserve"> </w:t>
      </w:r>
      <w:r w:rsidR="00CB6A98" w:rsidRPr="00CB6A98">
        <w:rPr>
          <w:rFonts w:cstheme="minorHAnsi"/>
          <w:b/>
          <w:bCs/>
          <w:color w:val="002060"/>
          <w:sz w:val="24"/>
          <w:szCs w:val="24"/>
        </w:rPr>
        <w:t>ESO4.11.</w:t>
      </w:r>
      <w:r w:rsidRPr="006A5E8F">
        <w:rPr>
          <w:rFonts w:cstheme="minorHAnsi"/>
          <w:color w:val="002060"/>
          <w:sz w:val="24"/>
          <w:szCs w:val="24"/>
        </w:rPr>
        <w:t xml:space="preserve">: </w:t>
      </w:r>
      <w:r w:rsidR="00CD6E4D" w:rsidRPr="00CD6E4D">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468C1EF" w14:textId="2641C9C7" w:rsidR="004E4191" w:rsidRPr="004E4191" w:rsidRDefault="002F6292" w:rsidP="00A80750">
      <w:pPr>
        <w:spacing w:before="60" w:after="0" w:line="240" w:lineRule="auto"/>
        <w:ind w:right="-142"/>
        <w:jc w:val="both"/>
        <w:rPr>
          <w:rFonts w:cstheme="minorHAnsi"/>
          <w:b/>
          <w:color w:val="002060"/>
          <w:sz w:val="24"/>
          <w:szCs w:val="24"/>
        </w:rPr>
      </w:pPr>
      <w:r w:rsidRPr="006A5E8F">
        <w:rPr>
          <w:rFonts w:cstheme="minorHAnsi"/>
          <w:b/>
          <w:bCs/>
          <w:color w:val="002060"/>
          <w:sz w:val="24"/>
          <w:szCs w:val="24"/>
        </w:rPr>
        <w:t>Apel de proiecte</w:t>
      </w:r>
      <w:r w:rsidRPr="006A5E8F">
        <w:rPr>
          <w:rFonts w:cstheme="minorHAnsi"/>
          <w:color w:val="002060"/>
          <w:sz w:val="24"/>
          <w:szCs w:val="24"/>
        </w:rPr>
        <w:t>:</w:t>
      </w:r>
      <w:bookmarkStart w:id="1" w:name="_Hlk146542605"/>
      <w:r w:rsidR="00CB6A98">
        <w:rPr>
          <w:rFonts w:cstheme="minorHAnsi"/>
          <w:color w:val="002060"/>
          <w:sz w:val="24"/>
          <w:szCs w:val="24"/>
        </w:rPr>
        <w:t xml:space="preserve"> </w:t>
      </w:r>
      <w:r w:rsidR="00CB6A98" w:rsidRPr="00CB6A98">
        <w:rPr>
          <w:rFonts w:cstheme="minorHAnsi"/>
          <w:b/>
          <w:bCs/>
          <w:color w:val="002060"/>
          <w:sz w:val="24"/>
          <w:szCs w:val="24"/>
        </w:rPr>
        <w:t>„</w:t>
      </w:r>
      <w:r w:rsidR="005631F6" w:rsidRPr="005631F6">
        <w:rPr>
          <w:rFonts w:cstheme="minorHAnsi"/>
          <w:b/>
          <w:i/>
          <w:iCs/>
          <w:color w:val="002060"/>
          <w:sz w:val="24"/>
          <w:szCs w:val="24"/>
        </w:rPr>
        <w:t>Creșterea capacității de a furniza servicii privind diagnosticul, monitorizarea și tratamentul pacienților critici copii și nou-născuți prin dezvoltarea de instrumente și formarea personalului medical</w:t>
      </w:r>
      <w:r w:rsidR="004E4191">
        <w:rPr>
          <w:rFonts w:cstheme="minorHAnsi"/>
          <w:b/>
          <w:i/>
          <w:iCs/>
          <w:color w:val="002060"/>
          <w:sz w:val="24"/>
          <w:szCs w:val="24"/>
        </w:rPr>
        <w:t>”</w:t>
      </w:r>
    </w:p>
    <w:bookmarkEnd w:id="1"/>
    <w:p w14:paraId="6D824ABA" w14:textId="77777777" w:rsidR="00B01FD4" w:rsidRPr="006A5E8F" w:rsidRDefault="00B01FD4" w:rsidP="00A80750">
      <w:pPr>
        <w:spacing w:before="60" w:after="0" w:line="240" w:lineRule="auto"/>
        <w:ind w:right="-142"/>
        <w:jc w:val="both"/>
        <w:rPr>
          <w:rFonts w:cstheme="minorHAnsi"/>
          <w:color w:val="002060"/>
          <w:sz w:val="24"/>
          <w:szCs w:val="24"/>
        </w:rPr>
      </w:pPr>
      <w:r w:rsidRPr="006A5E8F">
        <w:rPr>
          <w:rFonts w:cstheme="minorHAnsi"/>
          <w:color w:val="002060"/>
          <w:sz w:val="24"/>
          <w:szCs w:val="24"/>
        </w:rPr>
        <w:t>Cod SMIS: &lt;cod SMIS&gt;</w:t>
      </w:r>
    </w:p>
    <w:bookmarkEnd w:id="0"/>
    <w:p w14:paraId="69B5B593" w14:textId="75172FD8" w:rsidR="00694857" w:rsidRPr="006A5E8F" w:rsidRDefault="003A7EE8" w:rsidP="00A80750">
      <w:pPr>
        <w:spacing w:before="60" w:after="0" w:line="240" w:lineRule="auto"/>
        <w:ind w:left="8496" w:right="-142" w:firstLine="708"/>
        <w:jc w:val="both"/>
        <w:rPr>
          <w:rFonts w:cstheme="minorHAnsi"/>
          <w:b/>
          <w:bCs/>
          <w:color w:val="002060"/>
          <w:sz w:val="24"/>
          <w:szCs w:val="24"/>
        </w:rPr>
      </w:pPr>
      <w:r w:rsidRPr="006A5E8F">
        <w:rPr>
          <w:rFonts w:cstheme="minorHAnsi"/>
          <w:b/>
          <w:bCs/>
          <w:color w:val="002060"/>
          <w:sz w:val="24"/>
          <w:szCs w:val="24"/>
        </w:rPr>
        <w:t xml:space="preserve">Anexa </w:t>
      </w:r>
      <w:r w:rsidR="003C0810" w:rsidRPr="006A5E8F">
        <w:rPr>
          <w:rFonts w:cstheme="minorHAnsi"/>
          <w:b/>
          <w:bCs/>
          <w:color w:val="002060"/>
          <w:sz w:val="24"/>
          <w:szCs w:val="24"/>
        </w:rPr>
        <w:t>4</w:t>
      </w:r>
      <w:r w:rsidRPr="006A5E8F">
        <w:rPr>
          <w:rFonts w:cstheme="minorHAnsi"/>
          <w:b/>
          <w:bCs/>
          <w:color w:val="002060"/>
          <w:sz w:val="24"/>
          <w:szCs w:val="24"/>
        </w:rPr>
        <w:t>:</w:t>
      </w:r>
    </w:p>
    <w:p w14:paraId="7B03B5F2" w14:textId="6AA16289" w:rsidR="00694857" w:rsidRPr="006A5E8F" w:rsidRDefault="002F6292" w:rsidP="00A80750">
      <w:pPr>
        <w:spacing w:before="60" w:after="0" w:line="240" w:lineRule="auto"/>
        <w:ind w:right="-142"/>
        <w:jc w:val="center"/>
        <w:rPr>
          <w:rFonts w:cstheme="minorHAnsi"/>
          <w:b/>
          <w:color w:val="002060"/>
          <w:sz w:val="24"/>
          <w:szCs w:val="24"/>
        </w:rPr>
      </w:pPr>
      <w:r w:rsidRPr="006A5E8F">
        <w:rPr>
          <w:rFonts w:cstheme="minorHAnsi"/>
          <w:b/>
          <w:color w:val="002060"/>
          <w:sz w:val="24"/>
          <w:szCs w:val="24"/>
        </w:rPr>
        <w:t>DECLARAȚIE UNICĂ</w:t>
      </w:r>
    </w:p>
    <w:p w14:paraId="5867F42E" w14:textId="77777777" w:rsidR="00694857" w:rsidRPr="006A5E8F" w:rsidRDefault="00694857" w:rsidP="00A80750">
      <w:pPr>
        <w:spacing w:before="60" w:after="0" w:line="240" w:lineRule="auto"/>
        <w:ind w:right="-142"/>
        <w:jc w:val="both"/>
        <w:rPr>
          <w:rFonts w:cstheme="minorHAnsi"/>
          <w:b/>
          <w:color w:val="002060"/>
          <w:sz w:val="24"/>
          <w:szCs w:val="24"/>
        </w:rPr>
      </w:pPr>
    </w:p>
    <w:p w14:paraId="5F9F84C2" w14:textId="3D11CC1E" w:rsidR="004B52C0" w:rsidRPr="006A5E8F" w:rsidRDefault="004B52C0" w:rsidP="00A80750">
      <w:pPr>
        <w:spacing w:before="60" w:after="0" w:line="240" w:lineRule="auto"/>
        <w:ind w:right="-142"/>
        <w:jc w:val="both"/>
        <w:rPr>
          <w:rFonts w:cstheme="minorHAnsi"/>
          <w:color w:val="002060"/>
          <w:sz w:val="24"/>
          <w:szCs w:val="24"/>
        </w:rPr>
      </w:pPr>
      <w:r w:rsidRPr="006A5E8F">
        <w:rPr>
          <w:rFonts w:cstheme="minorHAnsi"/>
          <w:color w:val="002060"/>
          <w:sz w:val="24"/>
          <w:szCs w:val="24"/>
        </w:rPr>
        <w:t>Subsemnatul/subsemnata &lt;</w:t>
      </w:r>
      <w:r w:rsidRPr="006A5E8F">
        <w:rPr>
          <w:rFonts w:cstheme="minorHAnsi"/>
          <w:i/>
          <w:color w:val="002060"/>
          <w:sz w:val="24"/>
          <w:szCs w:val="24"/>
          <w:shd w:val="clear" w:color="auto" w:fill="B2B2B2"/>
        </w:rPr>
        <w:t>nume</w:t>
      </w:r>
      <w:r w:rsidRPr="006A5E8F">
        <w:rPr>
          <w:rFonts w:cstheme="minorHAnsi"/>
          <w:i/>
          <w:color w:val="002060"/>
          <w:sz w:val="24"/>
          <w:szCs w:val="24"/>
        </w:rPr>
        <w:t>&gt;, &lt;</w:t>
      </w:r>
      <w:r w:rsidRPr="006A5E8F">
        <w:rPr>
          <w:rFonts w:cstheme="minorHAnsi"/>
          <w:i/>
          <w:color w:val="002060"/>
          <w:sz w:val="24"/>
          <w:szCs w:val="24"/>
          <w:shd w:val="clear" w:color="auto" w:fill="B2B2B2"/>
        </w:rPr>
        <w:t>prenume</w:t>
      </w:r>
      <w:r w:rsidRPr="006A5E8F">
        <w:rPr>
          <w:rFonts w:cstheme="minorHAnsi"/>
          <w:i/>
          <w:color w:val="002060"/>
          <w:sz w:val="24"/>
          <w:szCs w:val="24"/>
        </w:rPr>
        <w:t>&gt;</w:t>
      </w:r>
      <w:r w:rsidRPr="006A5E8F">
        <w:rPr>
          <w:rFonts w:cstheme="minorHAnsi"/>
          <w:color w:val="002060"/>
          <w:sz w:val="24"/>
          <w:szCs w:val="24"/>
        </w:rPr>
        <w:t>, posesor al  BI/CI, seria &lt;</w:t>
      </w:r>
      <w:r w:rsidRPr="006A5E8F">
        <w:rPr>
          <w:rFonts w:cstheme="minorHAnsi"/>
          <w:color w:val="002060"/>
          <w:sz w:val="24"/>
          <w:szCs w:val="24"/>
          <w:shd w:val="clear" w:color="auto" w:fill="B2B2B2"/>
        </w:rPr>
        <w:t>seria</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nr. &lt;</w:t>
      </w:r>
      <w:r w:rsidRPr="006A5E8F">
        <w:rPr>
          <w:rFonts w:cstheme="minorHAnsi"/>
          <w:color w:val="002060"/>
          <w:sz w:val="24"/>
          <w:szCs w:val="24"/>
          <w:shd w:val="clear" w:color="auto" w:fill="B2B2B2"/>
        </w:rPr>
        <w:t>nr</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CNP &lt;</w:t>
      </w:r>
      <w:r w:rsidRPr="006A5E8F">
        <w:rPr>
          <w:rFonts w:cstheme="minorHAnsi"/>
          <w:color w:val="002060"/>
          <w:sz w:val="24"/>
          <w:szCs w:val="24"/>
          <w:shd w:val="clear" w:color="auto" w:fill="B2B2B2"/>
        </w:rPr>
        <w:t>CNP</w:t>
      </w:r>
      <w:r w:rsidRPr="006A5E8F">
        <w:rPr>
          <w:rFonts w:cstheme="minorHAnsi"/>
          <w:color w:val="002060"/>
          <w:sz w:val="24"/>
          <w:szCs w:val="24"/>
        </w:rPr>
        <w:t>&gt;, în calitate de &lt;</w:t>
      </w:r>
      <w:r w:rsidRPr="006A5E8F">
        <w:rPr>
          <w:rFonts w:cstheme="minorHAnsi"/>
          <w:color w:val="002060"/>
          <w:sz w:val="24"/>
          <w:szCs w:val="24"/>
          <w:shd w:val="clear" w:color="auto" w:fill="B2B2B2"/>
        </w:rPr>
        <w:t>reprezentant/</w:t>
      </w:r>
      <w:r w:rsidR="00575458" w:rsidRPr="006A5E8F">
        <w:rPr>
          <w:rFonts w:cstheme="minorHAnsi"/>
          <w:color w:val="002060"/>
          <w:sz w:val="24"/>
          <w:szCs w:val="24"/>
          <w:shd w:val="clear" w:color="auto" w:fill="B2B2B2"/>
        </w:rPr>
        <w:t>împuternicit</w:t>
      </w:r>
      <w:r w:rsidRPr="006A5E8F">
        <w:rPr>
          <w:rFonts w:cstheme="minorHAnsi"/>
          <w:color w:val="002060"/>
          <w:sz w:val="24"/>
          <w:szCs w:val="24"/>
        </w:rPr>
        <w:t>&gt; al &lt;</w:t>
      </w:r>
      <w:r w:rsidRPr="006A5E8F">
        <w:rPr>
          <w:rFonts w:cstheme="minorHAnsi"/>
          <w:color w:val="002060"/>
          <w:sz w:val="24"/>
          <w:szCs w:val="24"/>
          <w:shd w:val="clear" w:color="auto" w:fill="B2B2B2"/>
        </w:rPr>
        <w:t>entitate</w:t>
      </w:r>
      <w:r w:rsidRPr="006A5E8F">
        <w:rPr>
          <w:rFonts w:cstheme="minorHAnsi"/>
          <w:color w:val="002060"/>
          <w:sz w:val="24"/>
          <w:szCs w:val="24"/>
        </w:rPr>
        <w:t>&gt; în calitate de &lt;</w:t>
      </w:r>
      <w:r w:rsidRPr="006A5E8F">
        <w:rPr>
          <w:rFonts w:cstheme="minorHAnsi"/>
          <w:color w:val="002060"/>
          <w:sz w:val="24"/>
          <w:szCs w:val="24"/>
          <w:shd w:val="clear" w:color="auto" w:fill="B2B2B2"/>
        </w:rPr>
        <w:t>calitate în parteneriat - partener/lider</w:t>
      </w:r>
      <w:r w:rsidRPr="006A5E8F">
        <w:rPr>
          <w:rFonts w:cstheme="minorHAnsi"/>
          <w:color w:val="002060"/>
          <w:sz w:val="24"/>
          <w:szCs w:val="24"/>
        </w:rPr>
        <w:t>&gt;</w:t>
      </w:r>
      <w:r w:rsidRPr="006A5E8F">
        <w:rPr>
          <w:rFonts w:cstheme="minorHAnsi"/>
          <w:i/>
          <w:color w:val="002060"/>
          <w:sz w:val="24"/>
          <w:szCs w:val="24"/>
        </w:rPr>
        <w:t xml:space="preserve"> al parteneriatului format din </w:t>
      </w:r>
      <w:r w:rsidRPr="006A5E8F">
        <w:rPr>
          <w:rFonts w:cstheme="minorHAnsi"/>
          <w:i/>
          <w:color w:val="002060"/>
          <w:sz w:val="24"/>
          <w:szCs w:val="24"/>
          <w:shd w:val="clear" w:color="auto" w:fill="B2B2B2"/>
        </w:rPr>
        <w:t>&lt;denumire parteneriat&gt;</w:t>
      </w:r>
      <w:r w:rsidRPr="006A5E8F">
        <w:rPr>
          <w:rFonts w:cstheme="minorHAnsi"/>
          <w:color w:val="002060"/>
          <w:sz w:val="24"/>
          <w:szCs w:val="24"/>
        </w:rPr>
        <w:t>, cunoscând prevederile legale privind falsul în declarații și falsul intelectual, declar următoarele:</w:t>
      </w:r>
    </w:p>
    <w:p w14:paraId="05B4FFA4" w14:textId="51189330" w:rsidR="004B52C0" w:rsidRPr="006A5E8F" w:rsidRDefault="004B52C0" w:rsidP="00A80750">
      <w:pPr>
        <w:pStyle w:val="bullet"/>
        <w:numPr>
          <w:ilvl w:val="0"/>
          <w:numId w:val="0"/>
        </w:numPr>
        <w:spacing w:before="60" w:after="0"/>
        <w:ind w:right="-142"/>
        <w:rPr>
          <w:rFonts w:asciiTheme="minorHAnsi" w:hAnsiTheme="minorHAnsi" w:cstheme="minorHAnsi"/>
          <w:i/>
          <w:iCs/>
          <w:color w:val="002060"/>
          <w:sz w:val="24"/>
        </w:rPr>
      </w:pPr>
      <w:r w:rsidRPr="006A5E8F">
        <w:rPr>
          <w:rFonts w:asciiTheme="minorHAnsi" w:hAnsiTheme="minorHAnsi" w:cstheme="minorHAnsi"/>
          <w:i/>
          <w:iCs/>
          <w:color w:val="002060"/>
          <w:sz w:val="24"/>
          <w:lang w:eastAsia="sk-SK"/>
        </w:rPr>
        <w:t xml:space="preserve"> &lt;</w:t>
      </w:r>
      <w:r w:rsidRPr="006A5E8F">
        <w:rPr>
          <w:rFonts w:asciiTheme="minorHAnsi" w:hAnsiTheme="minorHAnsi" w:cstheme="minorHAnsi"/>
          <w:i/>
          <w:iCs/>
          <w:color w:val="002060"/>
          <w:sz w:val="24"/>
          <w:shd w:val="clear" w:color="auto" w:fill="B2B2B2"/>
          <w:lang w:eastAsia="sk-SK"/>
        </w:rPr>
        <w:t>solicitant</w:t>
      </w:r>
      <w:r w:rsidRPr="006A5E8F">
        <w:rPr>
          <w:rFonts w:asciiTheme="minorHAnsi" w:hAnsiTheme="minorHAnsi" w:cstheme="minorHAnsi"/>
          <w:i/>
          <w:iCs/>
          <w:color w:val="002060"/>
          <w:sz w:val="24"/>
          <w:lang w:eastAsia="sk-SK"/>
        </w:rPr>
        <w:t>&gt;</w:t>
      </w:r>
      <w:r w:rsidRPr="006A5E8F">
        <w:rPr>
          <w:rFonts w:asciiTheme="minorHAnsi" w:hAnsiTheme="minorHAnsi" w:cstheme="minorHAnsi"/>
          <w:color w:val="002060"/>
          <w:sz w:val="24"/>
        </w:rPr>
        <w:t xml:space="preserve"> depune Cererea de finanțare cu titlul &lt;</w:t>
      </w:r>
      <w:r w:rsidRPr="006A5E8F">
        <w:rPr>
          <w:rFonts w:asciiTheme="minorHAnsi" w:hAnsiTheme="minorHAnsi" w:cstheme="minorHAnsi"/>
          <w:color w:val="002060"/>
          <w:sz w:val="24"/>
          <w:shd w:val="clear" w:color="auto" w:fill="B2B2B2"/>
        </w:rPr>
        <w:t>titlu proiect</w:t>
      </w:r>
      <w:r w:rsidRPr="006A5E8F">
        <w:rPr>
          <w:rFonts w:asciiTheme="minorHAnsi" w:hAnsiTheme="minorHAnsi" w:cstheme="minorHAnsi"/>
          <w:color w:val="002060"/>
          <w:sz w:val="24"/>
        </w:rPr>
        <w:t>&gt;, depus în cadrul Apelului de proiecte &lt;</w:t>
      </w:r>
      <w:r w:rsidRPr="006A5E8F">
        <w:rPr>
          <w:rFonts w:asciiTheme="minorHAnsi" w:hAnsiTheme="minorHAnsi" w:cstheme="minorHAnsi"/>
          <w:color w:val="002060"/>
          <w:sz w:val="24"/>
          <w:shd w:val="clear" w:color="auto" w:fill="B2B2B2"/>
        </w:rPr>
        <w:t>titlu apel</w:t>
      </w:r>
      <w:r w:rsidRPr="006A5E8F">
        <w:rPr>
          <w:rFonts w:asciiTheme="minorHAnsi" w:hAnsiTheme="minorHAnsi" w:cstheme="minorHAnsi"/>
          <w:color w:val="002060"/>
          <w:sz w:val="24"/>
        </w:rPr>
        <w:t>&gt;, lansat în cadrul programului &lt;</w:t>
      </w:r>
      <w:r w:rsidRPr="006A5E8F">
        <w:rPr>
          <w:rFonts w:asciiTheme="minorHAnsi" w:hAnsiTheme="minorHAnsi" w:cstheme="minorHAnsi"/>
          <w:color w:val="002060"/>
          <w:sz w:val="24"/>
          <w:shd w:val="clear" w:color="auto" w:fill="B2B2B2"/>
        </w:rPr>
        <w:t>program</w:t>
      </w:r>
      <w:r w:rsidRPr="006A5E8F">
        <w:rPr>
          <w:rFonts w:asciiTheme="minorHAnsi" w:hAnsiTheme="minorHAnsi" w:cstheme="minorHAnsi"/>
          <w:color w:val="002060"/>
          <w:sz w:val="24"/>
        </w:rPr>
        <w:t>&gt;, prioritatea &lt;</w:t>
      </w:r>
      <w:r w:rsidRPr="006A5E8F">
        <w:rPr>
          <w:rFonts w:asciiTheme="minorHAnsi" w:hAnsiTheme="minorHAnsi" w:cstheme="minorHAnsi"/>
          <w:color w:val="002060"/>
          <w:sz w:val="24"/>
          <w:shd w:val="clear" w:color="auto" w:fill="B2B2B2"/>
        </w:rPr>
        <w:t>prioritate</w:t>
      </w:r>
      <w:r w:rsidRPr="006A5E8F">
        <w:rPr>
          <w:rFonts w:asciiTheme="minorHAnsi" w:hAnsiTheme="minorHAnsi" w:cstheme="minorHAnsi"/>
          <w:color w:val="002060"/>
          <w:sz w:val="24"/>
        </w:rPr>
        <w:t>&gt;, obiectiv specific &lt;</w:t>
      </w:r>
      <w:proofErr w:type="spellStart"/>
      <w:r w:rsidRPr="006A5E8F">
        <w:rPr>
          <w:rFonts w:asciiTheme="minorHAnsi" w:hAnsiTheme="minorHAnsi" w:cstheme="minorHAnsi"/>
          <w:color w:val="002060"/>
          <w:sz w:val="24"/>
          <w:shd w:val="clear" w:color="auto" w:fill="B2B2B2"/>
        </w:rPr>
        <w:t>obiectivSpecific</w:t>
      </w:r>
      <w:proofErr w:type="spellEnd"/>
      <w:r w:rsidRPr="006A5E8F">
        <w:rPr>
          <w:rFonts w:asciiTheme="minorHAnsi" w:hAnsiTheme="minorHAnsi" w:cstheme="minorHAnsi"/>
          <w:color w:val="002060"/>
          <w:sz w:val="24"/>
        </w:rPr>
        <w:t>&gt; în calitate de &lt;</w:t>
      </w:r>
      <w:r w:rsidRPr="006A5E8F">
        <w:rPr>
          <w:rFonts w:asciiTheme="minorHAnsi" w:hAnsiTheme="minorHAnsi" w:cstheme="minorHAnsi"/>
          <w:color w:val="002060"/>
          <w:sz w:val="24"/>
          <w:shd w:val="clear" w:color="auto" w:fill="B2B2B2"/>
        </w:rPr>
        <w:t>calitatea în proiect</w:t>
      </w:r>
      <w:r w:rsidRPr="006A5E8F">
        <w:rPr>
          <w:rFonts w:asciiTheme="minorHAnsi" w:hAnsiTheme="minorHAnsi" w:cstheme="minorHAnsi"/>
          <w:color w:val="002060"/>
          <w:sz w:val="24"/>
        </w:rPr>
        <w:t>&gt;, proiect pentru care va fi asigurat</w:t>
      </w:r>
      <w:r w:rsidR="00BC36D2" w:rsidRPr="006A5E8F">
        <w:rPr>
          <w:rFonts w:asciiTheme="minorHAnsi" w:hAnsiTheme="minorHAnsi" w:cstheme="minorHAnsi"/>
          <w:color w:val="002060"/>
          <w:sz w:val="24"/>
        </w:rPr>
        <w:t>ă</w:t>
      </w:r>
      <w:r w:rsidRPr="006A5E8F">
        <w:rPr>
          <w:rFonts w:asciiTheme="minorHAnsi" w:hAnsiTheme="minorHAnsi" w:cstheme="minorHAnsi"/>
          <w:color w:val="002060"/>
          <w:sz w:val="24"/>
        </w:rPr>
        <w:t xml:space="preserve"> o contribuție proprie de </w:t>
      </w:r>
      <w:r w:rsidRPr="006A5E8F">
        <w:rPr>
          <w:rFonts w:asciiTheme="minorHAnsi" w:hAnsiTheme="minorHAnsi" w:cstheme="minorHAnsi"/>
          <w:i/>
          <w:color w:val="002060"/>
          <w:sz w:val="24"/>
        </w:rPr>
        <w:t>&lt;</w:t>
      </w:r>
      <w:proofErr w:type="spellStart"/>
      <w:r w:rsidRPr="006A5E8F">
        <w:rPr>
          <w:rFonts w:asciiTheme="minorHAnsi" w:hAnsiTheme="minorHAnsi" w:cstheme="minorHAnsi"/>
          <w:i/>
          <w:color w:val="002060"/>
          <w:sz w:val="24"/>
          <w:shd w:val="clear" w:color="auto" w:fill="B2B2B2"/>
        </w:rPr>
        <w:t>contributia</w:t>
      </w:r>
      <w:proofErr w:type="spellEnd"/>
      <w:r w:rsidRPr="006A5E8F">
        <w:rPr>
          <w:rFonts w:asciiTheme="minorHAnsi" w:hAnsiTheme="minorHAnsi" w:cstheme="minorHAnsi"/>
          <w:i/>
          <w:color w:val="002060"/>
          <w:sz w:val="24"/>
          <w:shd w:val="clear" w:color="auto" w:fill="B2B2B2"/>
        </w:rPr>
        <w:t xml:space="preserve"> Proprie</w:t>
      </w:r>
      <w:r w:rsidRPr="006A5E8F">
        <w:rPr>
          <w:rFonts w:asciiTheme="minorHAnsi" w:hAnsiTheme="minorHAnsi" w:cstheme="minorHAnsi"/>
          <w:i/>
          <w:color w:val="002060"/>
          <w:sz w:val="24"/>
        </w:rPr>
        <w:t xml:space="preserve">&gt; lei, reprezentând </w:t>
      </w:r>
      <w:r w:rsidR="00BC36D2" w:rsidRPr="006A5E8F">
        <w:rPr>
          <w:rFonts w:asciiTheme="minorHAnsi" w:hAnsiTheme="minorHAnsi" w:cstheme="minorHAnsi"/>
          <w:i/>
          <w:color w:val="002060"/>
          <w:sz w:val="24"/>
          <w:shd w:val="clear" w:color="auto" w:fill="999999"/>
        </w:rPr>
        <w:t>x</w:t>
      </w:r>
      <w:r w:rsidRPr="006A5E8F">
        <w:rPr>
          <w:rFonts w:asciiTheme="minorHAnsi" w:hAnsiTheme="minorHAnsi" w:cstheme="minorHAnsi"/>
          <w:i/>
          <w:color w:val="002060"/>
          <w:sz w:val="24"/>
        </w:rPr>
        <w:t xml:space="preserve">% din </w:t>
      </w:r>
      <w:r w:rsidR="00BC36D2" w:rsidRPr="006A5E8F">
        <w:rPr>
          <w:rFonts w:asciiTheme="minorHAnsi" w:hAnsiTheme="minorHAnsi" w:cstheme="minorHAnsi"/>
          <w:i/>
          <w:color w:val="002060"/>
          <w:sz w:val="24"/>
        </w:rPr>
        <w:t>valoarea eligibilă gestionată în cadrul proiectului</w:t>
      </w:r>
      <w:r w:rsidRPr="006A5E8F">
        <w:rPr>
          <w:rFonts w:asciiTheme="minorHAnsi" w:hAnsiTheme="minorHAnsi" w:cstheme="minorHAnsi"/>
          <w:i/>
          <w:color w:val="002060"/>
          <w:sz w:val="24"/>
        </w:rPr>
        <w:t xml:space="preserve">. </w:t>
      </w:r>
    </w:p>
    <w:p w14:paraId="78D66140" w14:textId="77777777" w:rsidR="00694857" w:rsidRPr="006A5E8F" w:rsidRDefault="00694857" w:rsidP="00A80750">
      <w:pPr>
        <w:pStyle w:val="bullet"/>
        <w:numPr>
          <w:ilvl w:val="0"/>
          <w:numId w:val="0"/>
        </w:numPr>
        <w:spacing w:before="60" w:after="0"/>
        <w:ind w:right="-142"/>
        <w:rPr>
          <w:rFonts w:asciiTheme="minorHAnsi" w:hAnsiTheme="minorHAnsi" w:cstheme="minorHAnsi"/>
          <w:color w:val="002060"/>
          <w:sz w:val="24"/>
        </w:rPr>
      </w:pPr>
    </w:p>
    <w:p w14:paraId="535DBD00" w14:textId="065DD921" w:rsidR="00694857" w:rsidRPr="006A5E8F" w:rsidRDefault="00193DF2" w:rsidP="00A80750">
      <w:pPr>
        <w:pStyle w:val="bullet"/>
        <w:numPr>
          <w:ilvl w:val="0"/>
          <w:numId w:val="3"/>
        </w:numPr>
        <w:spacing w:before="60" w:after="0"/>
        <w:ind w:right="-142"/>
        <w:rPr>
          <w:rFonts w:asciiTheme="minorHAnsi" w:hAnsiTheme="minorHAnsi" w:cstheme="minorHAnsi"/>
          <w:b/>
          <w:iCs/>
          <w:color w:val="002060"/>
          <w:sz w:val="24"/>
          <w:lang w:eastAsia="sk-SK"/>
        </w:rPr>
      </w:pPr>
      <w:r w:rsidRPr="006A5E8F">
        <w:rPr>
          <w:rFonts w:asciiTheme="minorHAnsi" w:hAnsiTheme="minorHAnsi" w:cstheme="minorHAnsi"/>
          <w:b/>
          <w:iCs/>
          <w:color w:val="002060"/>
          <w:sz w:val="24"/>
          <w:lang w:eastAsia="sk-SK"/>
        </w:rPr>
        <w:t xml:space="preserve">Sunt respectate </w:t>
      </w:r>
      <w:r w:rsidR="002F6292" w:rsidRPr="006A5E8F">
        <w:rPr>
          <w:rFonts w:asciiTheme="minorHAnsi" w:hAnsiTheme="minorHAnsi" w:cstheme="minorHAnsi"/>
          <w:b/>
          <w:iCs/>
          <w:color w:val="002060"/>
          <w:sz w:val="24"/>
          <w:lang w:eastAsia="sk-SK"/>
        </w:rPr>
        <w:t xml:space="preserve">cerințele specifice de eligibilitate aplicabile proiectului și solicitantului, în </w:t>
      </w:r>
      <w:r w:rsidR="003E151B" w:rsidRPr="006A5E8F">
        <w:rPr>
          <w:rFonts w:asciiTheme="minorHAnsi" w:hAnsiTheme="minorHAnsi" w:cstheme="minorHAnsi"/>
          <w:b/>
          <w:iCs/>
          <w:color w:val="002060"/>
          <w:sz w:val="24"/>
          <w:lang w:eastAsia="sk-SK"/>
        </w:rPr>
        <w:t xml:space="preserve">condițiile și la termenele prevăzute în </w:t>
      </w:r>
      <w:r w:rsidR="002F6292" w:rsidRPr="006A5E8F">
        <w:rPr>
          <w:rFonts w:asciiTheme="minorHAnsi" w:hAnsiTheme="minorHAnsi" w:cstheme="minorHAnsi"/>
          <w:b/>
          <w:iCs/>
          <w:color w:val="002060"/>
          <w:sz w:val="24"/>
          <w:lang w:eastAsia="sk-SK"/>
        </w:rPr>
        <w:t>Ghidul Solicitantului, după cum urmează:</w:t>
      </w:r>
    </w:p>
    <w:p w14:paraId="5A422D51" w14:textId="735CB2B6" w:rsidR="007F7904" w:rsidRPr="006A5E8F" w:rsidRDefault="00506867" w:rsidP="00ED06D7">
      <w:pPr>
        <w:suppressAutoHyphens w:val="0"/>
        <w:spacing w:before="60" w:after="0" w:line="240" w:lineRule="auto"/>
        <w:ind w:left="709" w:right="-142"/>
        <w:jc w:val="both"/>
        <w:rPr>
          <w:rFonts w:cstheme="minorHAnsi"/>
          <w:color w:val="002060"/>
          <w:sz w:val="24"/>
          <w:lang w:eastAsia="sk-SK"/>
        </w:rPr>
      </w:pPr>
      <w:r w:rsidRPr="006A5E8F">
        <w:rPr>
          <w:rFonts w:cstheme="minorHAnsi"/>
          <w:b/>
          <w:bCs/>
          <w:color w:val="002060"/>
          <w:sz w:val="24"/>
        </w:rPr>
        <w:fldChar w:fldCharType="begin">
          <w:ffData>
            <w:name w:val=""/>
            <w:enabled/>
            <w:calcOnExit w:val="0"/>
            <w:checkBox>
              <w:sizeAuto/>
              <w:default w:val="0"/>
            </w:checkBox>
          </w:ffData>
        </w:fldChar>
      </w:r>
      <w:r w:rsidRPr="006A5E8F">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6A5E8F">
        <w:rPr>
          <w:rFonts w:cstheme="minorHAnsi"/>
          <w:b/>
          <w:bCs/>
          <w:color w:val="002060"/>
          <w:sz w:val="24"/>
        </w:rPr>
        <w:fldChar w:fldCharType="end"/>
      </w:r>
      <w:r w:rsidRPr="006A5E8F">
        <w:rPr>
          <w:rFonts w:cstheme="minorHAnsi"/>
          <w:b/>
          <w:bCs/>
          <w:color w:val="002060"/>
          <w:sz w:val="24"/>
          <w:lang w:eastAsia="sk-SK"/>
        </w:rPr>
        <w:t xml:space="preserve"> CERINȚA 1.</w:t>
      </w:r>
      <w:r w:rsidRPr="006A5E8F">
        <w:rPr>
          <w:rFonts w:cstheme="minorHAnsi"/>
          <w:color w:val="002060"/>
          <w:sz w:val="24"/>
          <w:lang w:eastAsia="sk-SK"/>
        </w:rPr>
        <w:t xml:space="preserve"> </w:t>
      </w:r>
      <w:r w:rsidR="007F7904" w:rsidRPr="006A5E8F">
        <w:rPr>
          <w:rFonts w:cstheme="minorHAnsi"/>
          <w:color w:val="002060"/>
          <w:sz w:val="24"/>
          <w:lang w:eastAsia="sk-SK"/>
        </w:rPr>
        <w:t>Solicitantul fac</w:t>
      </w:r>
      <w:r w:rsidR="00BD1FA0" w:rsidRPr="006A5E8F">
        <w:rPr>
          <w:rFonts w:cstheme="minorHAnsi"/>
          <w:color w:val="002060"/>
          <w:sz w:val="24"/>
          <w:lang w:eastAsia="sk-SK"/>
        </w:rPr>
        <w:t>e</w:t>
      </w:r>
      <w:r w:rsidR="007F7904" w:rsidRPr="006A5E8F">
        <w:rPr>
          <w:rFonts w:cstheme="minorHAnsi"/>
          <w:color w:val="002060"/>
          <w:sz w:val="24"/>
          <w:lang w:eastAsia="sk-SK"/>
        </w:rPr>
        <w:t xml:space="preserve"> parte din categoriile eligibile, conform </w:t>
      </w:r>
      <w:r w:rsidR="007F7904" w:rsidRPr="006A5E8F">
        <w:rPr>
          <w:rFonts w:cstheme="minorHAnsi"/>
          <w:i/>
          <w:color w:val="002060"/>
          <w:sz w:val="24"/>
          <w:lang w:eastAsia="sk-SK"/>
        </w:rPr>
        <w:t>Ghidului solicitantului,</w:t>
      </w:r>
      <w:r w:rsidR="007F7904" w:rsidRPr="006A5E8F">
        <w:rPr>
          <w:rFonts w:cstheme="minorHAnsi"/>
          <w:color w:val="002060"/>
          <w:sz w:val="24"/>
          <w:lang w:eastAsia="sk-SK"/>
        </w:rPr>
        <w:t xml:space="preserve"> și anume: </w:t>
      </w:r>
    </w:p>
    <w:p w14:paraId="0A69C5E7" w14:textId="77777777" w:rsidR="00ED06D7" w:rsidRDefault="00E934E5" w:rsidP="00D67C9E">
      <w:pPr>
        <w:pStyle w:val="bullet"/>
        <w:numPr>
          <w:ilvl w:val="0"/>
          <w:numId w:val="0"/>
        </w:numPr>
        <w:spacing w:before="60" w:after="0"/>
        <w:ind w:left="360" w:right="-142"/>
        <w:rPr>
          <w:rFonts w:asciiTheme="minorHAnsi" w:hAnsiTheme="minorHAnsi" w:cstheme="minorHAnsi"/>
          <w:color w:val="002060"/>
          <w:sz w:val="24"/>
        </w:rPr>
      </w:pPr>
      <w:bookmarkStart w:id="2" w:name="_Hlk145522167"/>
      <w:r w:rsidRPr="00ED06D7">
        <w:rPr>
          <w:rFonts w:asciiTheme="minorHAnsi" w:hAnsiTheme="minorHAnsi" w:cstheme="minorHAnsi"/>
          <w:b/>
          <w:bCs/>
          <w:color w:val="002060"/>
          <w:sz w:val="24"/>
        </w:rPr>
        <w:t xml:space="preserve">Unitate sanitară publică, </w:t>
      </w:r>
      <w:r w:rsidRPr="00ED06D7">
        <w:rPr>
          <w:rFonts w:asciiTheme="minorHAnsi" w:hAnsiTheme="minorHAnsi" w:cstheme="minorHAnsi"/>
          <w:color w:val="002060"/>
          <w:sz w:val="24"/>
        </w:rPr>
        <w:t xml:space="preserve">cu activitate universitară, </w:t>
      </w:r>
      <w:bookmarkStart w:id="3" w:name="_Hlk141438491"/>
      <w:r w:rsidR="00ED06D7" w:rsidRPr="00ED06D7">
        <w:rPr>
          <w:rFonts w:asciiTheme="minorHAnsi" w:hAnsiTheme="minorHAnsi" w:cstheme="minorHAnsi"/>
          <w:color w:val="002060"/>
          <w:sz w:val="24"/>
        </w:rPr>
        <w:t xml:space="preserve">cu competențe în terapie intensivă pentru nou-născuți și copii și furnizarea de tratament intermediar pentru pacienții cu afecțiuni critice și cu nevoi complexe de îngrijire </w:t>
      </w:r>
    </w:p>
    <w:p w14:paraId="6D172474" w14:textId="75F67169" w:rsidR="0053022D" w:rsidRPr="00ED06D7" w:rsidRDefault="0053022D" w:rsidP="000E7068">
      <w:pPr>
        <w:suppressAutoHyphens w:val="0"/>
        <w:spacing w:after="0" w:line="240" w:lineRule="auto"/>
        <w:ind w:left="709" w:right="-142"/>
        <w:jc w:val="both"/>
        <w:rPr>
          <w:rFonts w:cstheme="minorHAnsi"/>
          <w:b/>
          <w:bCs/>
          <w:color w:val="002060"/>
          <w:sz w:val="24"/>
        </w:rPr>
      </w:pPr>
      <w:r w:rsidRPr="00ED06D7">
        <w:rPr>
          <w:rFonts w:cstheme="minorHAnsi"/>
          <w:b/>
          <w:bCs/>
          <w:color w:val="002060"/>
          <w:sz w:val="24"/>
        </w:rPr>
        <w:fldChar w:fldCharType="begin">
          <w:ffData>
            <w:name w:val=""/>
            <w:enabled/>
            <w:calcOnExit w:val="0"/>
            <w:checkBox>
              <w:sizeAuto/>
              <w:default w:val="0"/>
            </w:checkBox>
          </w:ffData>
        </w:fldChar>
      </w:r>
      <w:r w:rsidRPr="00ED06D7">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ED06D7">
        <w:rPr>
          <w:rFonts w:cstheme="minorHAnsi"/>
          <w:b/>
          <w:bCs/>
          <w:color w:val="002060"/>
          <w:sz w:val="24"/>
        </w:rPr>
        <w:fldChar w:fldCharType="end"/>
      </w:r>
      <w:r w:rsidRPr="00ED06D7">
        <w:rPr>
          <w:rFonts w:cstheme="minorHAnsi"/>
          <w:b/>
          <w:bCs/>
          <w:color w:val="002060"/>
          <w:sz w:val="24"/>
          <w:lang w:eastAsia="sk-SK"/>
        </w:rPr>
        <w:t xml:space="preserve"> CERINȚA 2.</w:t>
      </w:r>
      <w:r w:rsidRPr="00ED06D7">
        <w:rPr>
          <w:rFonts w:cstheme="minorHAnsi"/>
          <w:color w:val="002060"/>
          <w:sz w:val="24"/>
          <w:lang w:eastAsia="sk-SK"/>
        </w:rPr>
        <w:t xml:space="preserve"> </w:t>
      </w:r>
      <w:r w:rsidRPr="00ED06D7">
        <w:rPr>
          <w:rFonts w:cstheme="minorHAnsi"/>
          <w:color w:val="002060"/>
          <w:sz w:val="24"/>
        </w:rPr>
        <w:t xml:space="preserve">Solicitantul are </w:t>
      </w:r>
      <w:r w:rsidRPr="00ED06D7">
        <w:rPr>
          <w:rFonts w:cstheme="minorHAnsi"/>
          <w:b/>
          <w:bCs/>
          <w:color w:val="002060"/>
          <w:sz w:val="24"/>
        </w:rPr>
        <w:t>capacitatea operațională</w:t>
      </w:r>
      <w:r w:rsidRPr="00ED06D7">
        <w:rPr>
          <w:rFonts w:cstheme="minorHAnsi"/>
          <w:color w:val="002060"/>
          <w:sz w:val="24"/>
        </w:rPr>
        <w:t>, după cum urmează</w:t>
      </w:r>
      <w:r w:rsidRPr="00ED06D7">
        <w:rPr>
          <w:rFonts w:cstheme="minorHAnsi"/>
          <w:b/>
          <w:bCs/>
          <w:color w:val="002060"/>
          <w:sz w:val="24"/>
        </w:rPr>
        <w:t>:</w:t>
      </w:r>
    </w:p>
    <w:p w14:paraId="554C2001" w14:textId="51D8E598" w:rsidR="00A80750" w:rsidRPr="00A80750" w:rsidRDefault="00A80750" w:rsidP="000E7068">
      <w:pPr>
        <w:numPr>
          <w:ilvl w:val="0"/>
          <w:numId w:val="47"/>
        </w:numPr>
        <w:suppressAutoHyphens w:val="0"/>
        <w:spacing w:line="240" w:lineRule="auto"/>
        <w:ind w:left="709" w:right="-142" w:firstLine="284"/>
        <w:contextualSpacing/>
        <w:rPr>
          <w:rFonts w:cstheme="minorHAnsi"/>
          <w:color w:val="002060"/>
          <w:sz w:val="24"/>
          <w:szCs w:val="24"/>
        </w:rPr>
      </w:pPr>
      <w:r w:rsidRPr="00A80750">
        <w:rPr>
          <w:rFonts w:cstheme="minorHAnsi"/>
          <w:b/>
          <w:bCs/>
          <w:color w:val="002060"/>
          <w:sz w:val="24"/>
          <w:szCs w:val="24"/>
        </w:rPr>
        <w:t>cerințe</w:t>
      </w:r>
      <w:r w:rsidRPr="00A80750">
        <w:rPr>
          <w:rFonts w:cstheme="minorHAnsi"/>
          <w:color w:val="002060"/>
          <w:sz w:val="24"/>
          <w:szCs w:val="24"/>
        </w:rPr>
        <w:t xml:space="preserve"> </w:t>
      </w:r>
      <w:r w:rsidRPr="00A80750">
        <w:rPr>
          <w:rFonts w:cstheme="minorHAnsi"/>
          <w:b/>
          <w:bCs/>
          <w:color w:val="002060"/>
          <w:sz w:val="24"/>
          <w:szCs w:val="24"/>
        </w:rPr>
        <w:t>structură unitate sanitară</w:t>
      </w:r>
      <w:r w:rsidRPr="00A80750">
        <w:rPr>
          <w:rFonts w:cstheme="minorHAnsi"/>
          <w:color w:val="002060"/>
          <w:sz w:val="24"/>
          <w:szCs w:val="24"/>
        </w:rPr>
        <w:t>:</w:t>
      </w:r>
      <w:r w:rsidRPr="00A80750">
        <w:rPr>
          <w:rFonts w:cstheme="minorHAnsi"/>
          <w:b/>
          <w:bCs/>
          <w:color w:val="002060"/>
          <w:sz w:val="24"/>
          <w:szCs w:val="24"/>
        </w:rPr>
        <w:t xml:space="preserve"> </w:t>
      </w:r>
      <w:r w:rsidRPr="00A80750">
        <w:rPr>
          <w:rFonts w:cstheme="minorHAnsi"/>
          <w:color w:val="002060"/>
          <w:sz w:val="24"/>
          <w:szCs w:val="24"/>
        </w:rPr>
        <w:t>În structura internă există:</w:t>
      </w:r>
    </w:p>
    <w:p w14:paraId="64749E54" w14:textId="77777777" w:rsidR="00A80750" w:rsidRPr="00C77AC4" w:rsidRDefault="00A80750" w:rsidP="000E7068">
      <w:pPr>
        <w:numPr>
          <w:ilvl w:val="0"/>
          <w:numId w:val="46"/>
        </w:numPr>
        <w:suppressAutoHyphens w:val="0"/>
        <w:spacing w:after="0" w:line="240" w:lineRule="auto"/>
        <w:ind w:right="-142" w:firstLine="349"/>
        <w:contextualSpacing/>
        <w:rPr>
          <w:rFonts w:cstheme="minorHAnsi"/>
          <w:i/>
          <w:iCs/>
          <w:color w:val="002060"/>
          <w:sz w:val="24"/>
          <w:szCs w:val="24"/>
        </w:rPr>
      </w:pPr>
      <w:r w:rsidRPr="00C77AC4">
        <w:rPr>
          <w:rFonts w:cstheme="minorHAnsi"/>
          <w:i/>
          <w:iCs/>
          <w:color w:val="002060"/>
          <w:sz w:val="24"/>
          <w:szCs w:val="24"/>
        </w:rPr>
        <w:t>secții clinice de:</w:t>
      </w:r>
    </w:p>
    <w:p w14:paraId="5A20B76C"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Terapie Intensivă Neonatologie;</w:t>
      </w:r>
    </w:p>
    <w:p w14:paraId="342999A7"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Anestezie și Terapie Intensivă;</w:t>
      </w:r>
    </w:p>
    <w:p w14:paraId="3AF87954"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ATI Chirurgie Cardiovasculară;</w:t>
      </w:r>
    </w:p>
    <w:p w14:paraId="6953674D"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Pediatrică, inclusiv Neurochirurgie;</w:t>
      </w:r>
    </w:p>
    <w:p w14:paraId="3FAEE25E"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Chirurgie Cardiovasculară;</w:t>
      </w:r>
    </w:p>
    <w:p w14:paraId="332F117B" w14:textId="77777777" w:rsidR="00494B04" w:rsidRPr="00CA4AD6"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CA4AD6">
        <w:rPr>
          <w:rFonts w:eastAsia="Times New Roman" w:cstheme="minorHAnsi"/>
          <w:color w:val="002060"/>
          <w:sz w:val="24"/>
          <w:szCs w:val="24"/>
        </w:rPr>
        <w:t>ORL.</w:t>
      </w:r>
    </w:p>
    <w:p w14:paraId="635E2989" w14:textId="4E925E4C" w:rsidR="00A80750" w:rsidRPr="00C77AC4" w:rsidRDefault="00A80750" w:rsidP="000E7068">
      <w:pPr>
        <w:numPr>
          <w:ilvl w:val="0"/>
          <w:numId w:val="46"/>
        </w:numPr>
        <w:suppressAutoHyphens w:val="0"/>
        <w:spacing w:after="0" w:line="240" w:lineRule="auto"/>
        <w:ind w:right="-142" w:firstLine="349"/>
        <w:contextualSpacing/>
        <w:jc w:val="both"/>
        <w:rPr>
          <w:rFonts w:cstheme="minorHAnsi"/>
          <w:i/>
          <w:iCs/>
          <w:color w:val="002060"/>
          <w:sz w:val="24"/>
          <w:szCs w:val="24"/>
        </w:rPr>
      </w:pPr>
      <w:r w:rsidRPr="00C77AC4">
        <w:rPr>
          <w:rFonts w:cstheme="minorHAnsi"/>
          <w:i/>
          <w:iCs/>
          <w:color w:val="002060"/>
          <w:sz w:val="24"/>
          <w:szCs w:val="24"/>
        </w:rPr>
        <w:t>în structura internă</w:t>
      </w:r>
      <w:r w:rsidR="00494B04" w:rsidRPr="00C77AC4">
        <w:rPr>
          <w:rFonts w:cstheme="minorHAnsi"/>
          <w:i/>
          <w:iCs/>
          <w:color w:val="002060"/>
          <w:sz w:val="24"/>
          <w:szCs w:val="24"/>
        </w:rPr>
        <w:t xml:space="preserve"> există</w:t>
      </w:r>
      <w:r w:rsidRPr="00C77AC4">
        <w:rPr>
          <w:rFonts w:cstheme="minorHAnsi"/>
          <w:i/>
          <w:iCs/>
          <w:color w:val="002060"/>
          <w:sz w:val="24"/>
          <w:szCs w:val="24"/>
        </w:rPr>
        <w:t>:</w:t>
      </w:r>
    </w:p>
    <w:p w14:paraId="03179420" w14:textId="77777777" w:rsidR="00494B04"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AD0478">
        <w:rPr>
          <w:rFonts w:eastAsia="Times New Roman" w:cstheme="minorHAnsi"/>
          <w:color w:val="002060"/>
          <w:sz w:val="24"/>
          <w:szCs w:val="24"/>
        </w:rPr>
        <w:lastRenderedPageBreak/>
        <w:t>Bloc operator</w:t>
      </w:r>
      <w:r>
        <w:rPr>
          <w:rFonts w:eastAsia="Times New Roman" w:cstheme="minorHAnsi"/>
          <w:color w:val="002060"/>
          <w:sz w:val="24"/>
          <w:szCs w:val="24"/>
        </w:rPr>
        <w:t>;</w:t>
      </w:r>
      <w:r w:rsidRPr="00AD0478">
        <w:rPr>
          <w:rFonts w:eastAsia="Times New Roman" w:cstheme="minorHAnsi"/>
          <w:color w:val="002060"/>
          <w:sz w:val="24"/>
          <w:szCs w:val="24"/>
        </w:rPr>
        <w:t xml:space="preserve"> </w:t>
      </w:r>
    </w:p>
    <w:p w14:paraId="3A9A4ABE" w14:textId="77777777" w:rsidR="00494B04" w:rsidRPr="00DD4CBA"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DD4CBA">
        <w:rPr>
          <w:rFonts w:eastAsia="Times New Roman" w:cstheme="minorHAnsi"/>
          <w:color w:val="002060"/>
          <w:sz w:val="24"/>
          <w:szCs w:val="24"/>
        </w:rPr>
        <w:t>Unitate de primiri urgențe (UPU);</w:t>
      </w:r>
    </w:p>
    <w:p w14:paraId="4C3240EE" w14:textId="77777777" w:rsidR="00494B04" w:rsidRPr="00DD4CBA"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O</w:t>
      </w:r>
      <w:r w:rsidRPr="008A5504">
        <w:rPr>
          <w:rFonts w:eastAsia="Times New Roman" w:cstheme="minorHAnsi"/>
          <w:color w:val="002060"/>
          <w:sz w:val="24"/>
          <w:szCs w:val="24"/>
        </w:rPr>
        <w:t>ftalmologie pediatric</w:t>
      </w:r>
      <w:r>
        <w:rPr>
          <w:rFonts w:eastAsia="Times New Roman" w:cstheme="minorHAnsi"/>
          <w:color w:val="002060"/>
          <w:sz w:val="24"/>
          <w:szCs w:val="24"/>
        </w:rPr>
        <w:t>ă;</w:t>
      </w:r>
    </w:p>
    <w:p w14:paraId="3EF1B624" w14:textId="77777777" w:rsidR="00494B04" w:rsidRDefault="00494B04"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R</w:t>
      </w:r>
      <w:r w:rsidRPr="00DC5066">
        <w:rPr>
          <w:rFonts w:eastAsia="Times New Roman" w:cstheme="minorHAnsi"/>
          <w:color w:val="002060"/>
          <w:sz w:val="24"/>
          <w:szCs w:val="24"/>
        </w:rPr>
        <w:t xml:space="preserve">adiologie </w:t>
      </w:r>
      <w:r>
        <w:rPr>
          <w:rFonts w:eastAsia="Times New Roman" w:cstheme="minorHAnsi"/>
          <w:color w:val="002060"/>
          <w:sz w:val="24"/>
          <w:szCs w:val="24"/>
        </w:rPr>
        <w:t>ș</w:t>
      </w:r>
      <w:r w:rsidRPr="00DC5066">
        <w:rPr>
          <w:rFonts w:eastAsia="Times New Roman" w:cstheme="minorHAnsi"/>
          <w:color w:val="002060"/>
          <w:sz w:val="24"/>
          <w:szCs w:val="24"/>
        </w:rPr>
        <w:t xml:space="preserve">i </w:t>
      </w:r>
      <w:r>
        <w:rPr>
          <w:rFonts w:eastAsia="Times New Roman" w:cstheme="minorHAnsi"/>
          <w:color w:val="002060"/>
          <w:sz w:val="24"/>
          <w:szCs w:val="24"/>
        </w:rPr>
        <w:t>I</w:t>
      </w:r>
      <w:r w:rsidRPr="00DC5066">
        <w:rPr>
          <w:rFonts w:eastAsia="Times New Roman" w:cstheme="minorHAnsi"/>
          <w:color w:val="002060"/>
          <w:sz w:val="24"/>
          <w:szCs w:val="24"/>
        </w:rPr>
        <w:t>magistic</w:t>
      </w:r>
      <w:r>
        <w:rPr>
          <w:rFonts w:eastAsia="Times New Roman" w:cstheme="minorHAnsi"/>
          <w:color w:val="002060"/>
          <w:sz w:val="24"/>
          <w:szCs w:val="24"/>
        </w:rPr>
        <w:t>ă</w:t>
      </w:r>
      <w:r w:rsidRPr="00DC5066">
        <w:rPr>
          <w:rFonts w:eastAsia="Times New Roman" w:cstheme="minorHAnsi"/>
          <w:color w:val="002060"/>
          <w:sz w:val="24"/>
          <w:szCs w:val="24"/>
        </w:rPr>
        <w:t xml:space="preserve"> medical</w:t>
      </w:r>
      <w:r>
        <w:rPr>
          <w:rFonts w:eastAsia="Times New Roman" w:cstheme="minorHAnsi"/>
          <w:color w:val="002060"/>
          <w:sz w:val="24"/>
          <w:szCs w:val="24"/>
        </w:rPr>
        <w:t>ă;</w:t>
      </w:r>
    </w:p>
    <w:p w14:paraId="42078261" w14:textId="6088F6BD" w:rsidR="00A80750" w:rsidRDefault="00494B04" w:rsidP="000E7068">
      <w:pPr>
        <w:pStyle w:val="ListParagraph"/>
        <w:numPr>
          <w:ilvl w:val="1"/>
          <w:numId w:val="46"/>
        </w:numPr>
        <w:suppressAutoHyphens w:val="0"/>
        <w:spacing w:after="0" w:line="240" w:lineRule="auto"/>
        <w:contextualSpacing w:val="0"/>
        <w:jc w:val="both"/>
        <w:rPr>
          <w:rFonts w:cstheme="minorHAnsi"/>
          <w:color w:val="002060"/>
          <w:sz w:val="24"/>
          <w:szCs w:val="24"/>
        </w:rPr>
      </w:pPr>
      <w:r w:rsidRPr="008A5504">
        <w:rPr>
          <w:rFonts w:eastAsia="Times New Roman" w:cstheme="minorHAnsi"/>
          <w:color w:val="002060"/>
          <w:sz w:val="24"/>
          <w:szCs w:val="24"/>
        </w:rPr>
        <w:t>Activitate de cercetare</w:t>
      </w:r>
      <w:r>
        <w:rPr>
          <w:rFonts w:eastAsia="Times New Roman" w:cstheme="minorHAnsi"/>
          <w:color w:val="002060"/>
          <w:sz w:val="24"/>
          <w:szCs w:val="24"/>
        </w:rPr>
        <w:t xml:space="preserve"> în </w:t>
      </w:r>
      <w:r w:rsidRPr="008A5504">
        <w:rPr>
          <w:rFonts w:eastAsia="Times New Roman" w:cstheme="minorHAnsi"/>
          <w:color w:val="002060"/>
          <w:sz w:val="24"/>
          <w:szCs w:val="24"/>
        </w:rPr>
        <w:t>malformații congenitale chirurgicale</w:t>
      </w:r>
    </w:p>
    <w:p w14:paraId="10AA2D5E" w14:textId="77777777" w:rsidR="00185080" w:rsidRPr="00185080" w:rsidRDefault="00A80750" w:rsidP="000E7068">
      <w:pPr>
        <w:numPr>
          <w:ilvl w:val="0"/>
          <w:numId w:val="47"/>
        </w:numPr>
        <w:suppressAutoHyphens w:val="0"/>
        <w:spacing w:after="0" w:line="240" w:lineRule="auto"/>
        <w:ind w:left="709" w:right="-142" w:firstLine="284"/>
        <w:contextualSpacing/>
        <w:rPr>
          <w:rFonts w:cstheme="minorHAnsi"/>
          <w:b/>
          <w:bCs/>
          <w:color w:val="002060"/>
          <w:sz w:val="24"/>
          <w:szCs w:val="24"/>
        </w:rPr>
      </w:pPr>
      <w:r w:rsidRPr="00A80750">
        <w:rPr>
          <w:rFonts w:cstheme="minorHAnsi"/>
          <w:b/>
          <w:bCs/>
          <w:color w:val="002060"/>
          <w:sz w:val="24"/>
          <w:szCs w:val="24"/>
        </w:rPr>
        <w:t>cerințe resurse umane</w:t>
      </w:r>
      <w:r w:rsidRPr="00A80750">
        <w:rPr>
          <w:rFonts w:cstheme="minorHAnsi"/>
          <w:color w:val="002060"/>
          <w:sz w:val="24"/>
          <w:szCs w:val="24"/>
        </w:rPr>
        <w:t xml:space="preserve"> </w:t>
      </w:r>
    </w:p>
    <w:p w14:paraId="3521A8D8" w14:textId="030923AC" w:rsidR="00A80750" w:rsidRPr="00C77AC4" w:rsidRDefault="00A80750" w:rsidP="00185080">
      <w:pPr>
        <w:numPr>
          <w:ilvl w:val="0"/>
          <w:numId w:val="46"/>
        </w:numPr>
        <w:suppressAutoHyphens w:val="0"/>
        <w:spacing w:after="0" w:line="240" w:lineRule="auto"/>
        <w:ind w:right="-142" w:firstLine="349"/>
        <w:contextualSpacing/>
        <w:rPr>
          <w:rFonts w:cstheme="minorHAnsi"/>
          <w:b/>
          <w:bCs/>
          <w:i/>
          <w:iCs/>
          <w:color w:val="002060"/>
          <w:sz w:val="24"/>
          <w:szCs w:val="24"/>
        </w:rPr>
      </w:pPr>
      <w:r w:rsidRPr="00C77AC4">
        <w:rPr>
          <w:rFonts w:cstheme="minorHAnsi"/>
          <w:i/>
          <w:iCs/>
          <w:color w:val="002060"/>
          <w:sz w:val="24"/>
          <w:szCs w:val="24"/>
        </w:rPr>
        <w:t>dețin în structura internă</w:t>
      </w:r>
      <w:r w:rsidRPr="00C77AC4">
        <w:rPr>
          <w:rFonts w:cstheme="minorHAnsi"/>
          <w:b/>
          <w:bCs/>
          <w:i/>
          <w:iCs/>
          <w:color w:val="002060"/>
          <w:sz w:val="24"/>
          <w:szCs w:val="24"/>
        </w:rPr>
        <w:t>:</w:t>
      </w:r>
    </w:p>
    <w:p w14:paraId="6F3F405F" w14:textId="1E27FFE3" w:rsidR="005C209F" w:rsidRPr="005C209F" w:rsidRDefault="005C209F"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5C209F">
        <w:rPr>
          <w:rFonts w:eastAsia="Times New Roman" w:cstheme="minorHAnsi"/>
          <w:color w:val="002060"/>
          <w:sz w:val="24"/>
          <w:szCs w:val="24"/>
        </w:rPr>
        <w:t>cel puțin 4 medici primari neonatologi;</w:t>
      </w:r>
    </w:p>
    <w:p w14:paraId="689566AF" w14:textId="77777777" w:rsidR="005C209F" w:rsidRPr="005C209F" w:rsidRDefault="005C209F" w:rsidP="000E7068">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5C209F">
        <w:rPr>
          <w:rFonts w:eastAsia="Times New Roman" w:cstheme="minorHAnsi"/>
          <w:color w:val="002060"/>
          <w:sz w:val="24"/>
          <w:szCs w:val="24"/>
        </w:rPr>
        <w:t xml:space="preserve">cel puțin 4 medici primari ATI; </w:t>
      </w:r>
    </w:p>
    <w:p w14:paraId="46913040" w14:textId="77777777" w:rsidR="005C209F" w:rsidRPr="005C209F" w:rsidRDefault="005C209F" w:rsidP="006E2D37">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5C209F">
        <w:rPr>
          <w:rFonts w:eastAsia="Times New Roman" w:cstheme="minorHAnsi"/>
          <w:color w:val="002060"/>
          <w:sz w:val="24"/>
          <w:szCs w:val="24"/>
        </w:rPr>
        <w:t xml:space="preserve">cel puțin 1 medic primar </w:t>
      </w:r>
      <w:proofErr w:type="spellStart"/>
      <w:r w:rsidRPr="005C209F">
        <w:rPr>
          <w:rFonts w:eastAsia="Times New Roman" w:cstheme="minorHAnsi"/>
          <w:color w:val="002060"/>
          <w:sz w:val="24"/>
          <w:szCs w:val="24"/>
        </w:rPr>
        <w:t>chirugie</w:t>
      </w:r>
      <w:proofErr w:type="spellEnd"/>
      <w:r w:rsidRPr="005C209F">
        <w:rPr>
          <w:rFonts w:eastAsia="Times New Roman" w:cstheme="minorHAnsi"/>
          <w:color w:val="002060"/>
          <w:sz w:val="24"/>
          <w:szCs w:val="24"/>
        </w:rPr>
        <w:t xml:space="preserve"> cardiovasculară;</w:t>
      </w:r>
    </w:p>
    <w:p w14:paraId="0FD61CD4" w14:textId="4AF4D793" w:rsidR="00A80750" w:rsidRPr="005C209F" w:rsidRDefault="005C209F" w:rsidP="006E2D37">
      <w:pPr>
        <w:pStyle w:val="ListParagraph"/>
        <w:numPr>
          <w:ilvl w:val="1"/>
          <w:numId w:val="46"/>
        </w:numPr>
        <w:suppressAutoHyphens w:val="0"/>
        <w:spacing w:after="0" w:line="240" w:lineRule="auto"/>
        <w:contextualSpacing w:val="0"/>
        <w:jc w:val="both"/>
        <w:rPr>
          <w:rFonts w:eastAsia="Times New Roman" w:cstheme="minorHAnsi"/>
          <w:color w:val="002060"/>
          <w:sz w:val="24"/>
          <w:szCs w:val="24"/>
        </w:rPr>
      </w:pPr>
      <w:r w:rsidRPr="005C209F">
        <w:rPr>
          <w:rFonts w:eastAsia="Times New Roman" w:cstheme="minorHAnsi"/>
          <w:color w:val="002060"/>
          <w:sz w:val="24"/>
          <w:szCs w:val="24"/>
        </w:rPr>
        <w:t>cel puțin 1 farmacist specialist cu activitate în terapie intensivă</w:t>
      </w:r>
      <w:r w:rsidR="00714F7A" w:rsidRPr="005C209F">
        <w:rPr>
          <w:rFonts w:eastAsia="Times New Roman" w:cstheme="minorHAnsi"/>
          <w:color w:val="002060"/>
          <w:sz w:val="24"/>
          <w:szCs w:val="24"/>
        </w:rPr>
        <w:t>;</w:t>
      </w:r>
    </w:p>
    <w:p w14:paraId="241CACF6" w14:textId="77777777" w:rsidR="00A80750" w:rsidRPr="00A80750" w:rsidRDefault="00A80750" w:rsidP="006E2D37">
      <w:pPr>
        <w:numPr>
          <w:ilvl w:val="0"/>
          <w:numId w:val="47"/>
        </w:numPr>
        <w:suppressAutoHyphens w:val="0"/>
        <w:spacing w:after="0" w:line="240" w:lineRule="auto"/>
        <w:ind w:left="709" w:right="-142" w:firstLine="284"/>
        <w:contextualSpacing/>
        <w:rPr>
          <w:rFonts w:cstheme="minorHAnsi"/>
          <w:color w:val="002060"/>
          <w:sz w:val="24"/>
          <w:szCs w:val="24"/>
        </w:rPr>
      </w:pPr>
      <w:r w:rsidRPr="00A80750">
        <w:rPr>
          <w:rFonts w:cstheme="minorHAnsi"/>
          <w:b/>
          <w:bCs/>
          <w:color w:val="002060"/>
          <w:sz w:val="24"/>
          <w:szCs w:val="24"/>
        </w:rPr>
        <w:t>cerințe dotări minime necesare</w:t>
      </w:r>
      <w:r w:rsidRPr="00A80750">
        <w:rPr>
          <w:rFonts w:cstheme="minorHAnsi"/>
          <w:color w:val="002060"/>
          <w:sz w:val="24"/>
          <w:szCs w:val="24"/>
        </w:rPr>
        <w:t xml:space="preserve">: </w:t>
      </w:r>
    </w:p>
    <w:p w14:paraId="7B2418D4" w14:textId="339586FD" w:rsidR="00A80750" w:rsidRPr="00C77AC4" w:rsidRDefault="00FE58CE" w:rsidP="006E2D37">
      <w:pPr>
        <w:numPr>
          <w:ilvl w:val="0"/>
          <w:numId w:val="46"/>
        </w:numPr>
        <w:suppressAutoHyphens w:val="0"/>
        <w:spacing w:after="0" w:line="240" w:lineRule="auto"/>
        <w:ind w:right="-142" w:firstLine="349"/>
        <w:contextualSpacing/>
        <w:rPr>
          <w:rFonts w:cstheme="minorHAnsi"/>
          <w:i/>
          <w:iCs/>
          <w:color w:val="002060"/>
          <w:sz w:val="24"/>
          <w:szCs w:val="24"/>
        </w:rPr>
      </w:pPr>
      <w:r w:rsidRPr="00C77AC4">
        <w:rPr>
          <w:rFonts w:eastAsia="Times New Roman" w:cstheme="minorHAnsi"/>
          <w:i/>
          <w:iCs/>
          <w:color w:val="002060"/>
          <w:sz w:val="24"/>
          <w:szCs w:val="24"/>
        </w:rPr>
        <w:t xml:space="preserve">dețin </w:t>
      </w:r>
      <w:r w:rsidR="006E2D37" w:rsidRPr="00C77AC4">
        <w:rPr>
          <w:rFonts w:eastAsia="Times New Roman" w:cstheme="minorHAnsi"/>
          <w:i/>
          <w:iCs/>
          <w:color w:val="002060"/>
          <w:sz w:val="24"/>
          <w:szCs w:val="24"/>
        </w:rPr>
        <w:t>cel puțin:</w:t>
      </w:r>
    </w:p>
    <w:p w14:paraId="77F2D010"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Aparate de ventilație mecanică;</w:t>
      </w:r>
    </w:p>
    <w:p w14:paraId="3924F08C"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Aparate de ventilație mecanică HFOV;</w:t>
      </w:r>
    </w:p>
    <w:p w14:paraId="592CF2B7"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Monitoare funcții vitale;</w:t>
      </w:r>
    </w:p>
    <w:p w14:paraId="2C6837BD"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comun pt.</w:t>
      </w:r>
      <w:r>
        <w:rPr>
          <w:rFonts w:eastAsia="Times New Roman" w:cstheme="minorHAnsi"/>
          <w:color w:val="002060"/>
          <w:sz w:val="24"/>
          <w:szCs w:val="24"/>
        </w:rPr>
        <w:t xml:space="preserve"> </w:t>
      </w:r>
      <w:r w:rsidRPr="00C557A3">
        <w:rPr>
          <w:rFonts w:eastAsia="Times New Roman" w:cstheme="minorHAnsi"/>
          <w:color w:val="002060"/>
          <w:sz w:val="24"/>
          <w:szCs w:val="24"/>
        </w:rPr>
        <w:t xml:space="preserve">toate procedurile </w:t>
      </w:r>
      <w:r>
        <w:rPr>
          <w:rFonts w:eastAsia="Times New Roman" w:cstheme="minorHAnsi"/>
          <w:color w:val="002060"/>
          <w:sz w:val="24"/>
          <w:szCs w:val="24"/>
        </w:rPr>
        <w:t>de</w:t>
      </w:r>
      <w:r w:rsidRPr="00C557A3">
        <w:rPr>
          <w:rFonts w:eastAsia="Times New Roman" w:cstheme="minorHAnsi"/>
          <w:color w:val="002060"/>
          <w:sz w:val="24"/>
          <w:szCs w:val="24"/>
        </w:rPr>
        <w:t xml:space="preserve"> dializă hepatică;</w:t>
      </w:r>
    </w:p>
    <w:p w14:paraId="352F1EA9"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Incubatoare deschise;</w:t>
      </w:r>
    </w:p>
    <w:p w14:paraId="6BB7FA6E"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pentru imagistica retinei și a nervului optic;</w:t>
      </w:r>
    </w:p>
    <w:p w14:paraId="0C0F4147"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Sistem integrat terapia pl</w:t>
      </w:r>
      <w:r>
        <w:rPr>
          <w:rFonts w:eastAsia="Times New Roman" w:cstheme="minorHAnsi"/>
          <w:color w:val="002060"/>
          <w:sz w:val="24"/>
          <w:szCs w:val="24"/>
        </w:rPr>
        <w:t>ă</w:t>
      </w:r>
      <w:r w:rsidRPr="00C557A3">
        <w:rPr>
          <w:rFonts w:eastAsia="Times New Roman" w:cstheme="minorHAnsi"/>
          <w:color w:val="002060"/>
          <w:sz w:val="24"/>
          <w:szCs w:val="24"/>
        </w:rPr>
        <w:t>m</w:t>
      </w:r>
      <w:r>
        <w:rPr>
          <w:rFonts w:eastAsia="Times New Roman" w:cstheme="minorHAnsi"/>
          <w:color w:val="002060"/>
          <w:sz w:val="24"/>
          <w:szCs w:val="24"/>
        </w:rPr>
        <w:t>â</w:t>
      </w:r>
      <w:r w:rsidRPr="00C557A3">
        <w:rPr>
          <w:rFonts w:eastAsia="Times New Roman" w:cstheme="minorHAnsi"/>
          <w:color w:val="002060"/>
          <w:sz w:val="24"/>
          <w:szCs w:val="24"/>
        </w:rPr>
        <w:t>nului / inimii - ECMO;</w:t>
      </w:r>
    </w:p>
    <w:p w14:paraId="40480940"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Ecograf înaltă performanță cu aplicații ATI / cardiologie;</w:t>
      </w:r>
    </w:p>
    <w:p w14:paraId="2697A887" w14:textId="77777777" w:rsidR="006E2D37" w:rsidRPr="00C557A3"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Aparat RX mobil digital;</w:t>
      </w:r>
    </w:p>
    <w:p w14:paraId="23291970" w14:textId="77777777" w:rsidR="006E2D37" w:rsidRPr="005546F9"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eastAsia="Times New Roman" w:cstheme="minorHAnsi"/>
          <w:color w:val="002060"/>
          <w:sz w:val="24"/>
          <w:szCs w:val="24"/>
        </w:rPr>
      </w:pPr>
      <w:r w:rsidRPr="00C557A3">
        <w:rPr>
          <w:rFonts w:eastAsia="Times New Roman" w:cstheme="minorHAnsi"/>
          <w:color w:val="002060"/>
          <w:sz w:val="24"/>
          <w:szCs w:val="24"/>
        </w:rPr>
        <w:t>Bronhoscoape</w:t>
      </w:r>
      <w:r w:rsidRPr="005546F9">
        <w:rPr>
          <w:rFonts w:eastAsia="Times New Roman" w:cstheme="minorHAnsi"/>
          <w:color w:val="002060"/>
          <w:sz w:val="24"/>
          <w:szCs w:val="24"/>
        </w:rPr>
        <w:t>;</w:t>
      </w:r>
    </w:p>
    <w:p w14:paraId="32D97773" w14:textId="7AC1A1B8" w:rsidR="00A80750" w:rsidRPr="00A80750" w:rsidRDefault="006E2D37" w:rsidP="006E2D37">
      <w:pPr>
        <w:pStyle w:val="ListParagraph"/>
        <w:numPr>
          <w:ilvl w:val="1"/>
          <w:numId w:val="46"/>
        </w:numPr>
        <w:suppressAutoHyphens w:val="0"/>
        <w:autoSpaceDE w:val="0"/>
        <w:autoSpaceDN w:val="0"/>
        <w:adjustRightInd w:val="0"/>
        <w:spacing w:after="0" w:line="240" w:lineRule="auto"/>
        <w:contextualSpacing w:val="0"/>
        <w:jc w:val="both"/>
        <w:rPr>
          <w:rFonts w:cstheme="minorHAnsi"/>
          <w:i/>
          <w:iCs/>
          <w:color w:val="002060"/>
          <w:sz w:val="24"/>
          <w:szCs w:val="24"/>
        </w:rPr>
      </w:pPr>
      <w:proofErr w:type="spellStart"/>
      <w:r w:rsidRPr="005546F9">
        <w:rPr>
          <w:rFonts w:eastAsia="Times New Roman" w:cstheme="minorHAnsi"/>
          <w:color w:val="002060"/>
          <w:sz w:val="24"/>
          <w:szCs w:val="24"/>
        </w:rPr>
        <w:t>Injectomate</w:t>
      </w:r>
      <w:proofErr w:type="spellEnd"/>
      <w:r w:rsidRPr="005546F9">
        <w:rPr>
          <w:rFonts w:eastAsia="Times New Roman" w:cstheme="minorHAnsi"/>
          <w:color w:val="002060"/>
          <w:sz w:val="24"/>
          <w:szCs w:val="24"/>
        </w:rPr>
        <w:t xml:space="preserve"> și pompe de infuzie</w:t>
      </w:r>
      <w:r w:rsidR="00A80750" w:rsidRPr="00A80750">
        <w:rPr>
          <w:rFonts w:cstheme="minorHAnsi"/>
          <w:i/>
          <w:iCs/>
          <w:color w:val="002060"/>
          <w:sz w:val="24"/>
          <w:szCs w:val="24"/>
        </w:rPr>
        <w:t>.</w:t>
      </w:r>
    </w:p>
    <w:p w14:paraId="32ED7F33" w14:textId="77777777" w:rsidR="002C6638" w:rsidRDefault="00A80750" w:rsidP="006E2D37">
      <w:pPr>
        <w:numPr>
          <w:ilvl w:val="0"/>
          <w:numId w:val="47"/>
        </w:numPr>
        <w:suppressAutoHyphens w:val="0"/>
        <w:spacing w:after="0" w:line="240" w:lineRule="auto"/>
        <w:ind w:left="709" w:right="-142" w:firstLine="284"/>
        <w:contextualSpacing/>
        <w:rPr>
          <w:rFonts w:cstheme="minorHAnsi"/>
          <w:color w:val="002060"/>
          <w:sz w:val="24"/>
          <w:szCs w:val="24"/>
        </w:rPr>
      </w:pPr>
      <w:r w:rsidRPr="00A80750">
        <w:rPr>
          <w:rFonts w:cstheme="minorHAnsi"/>
          <w:b/>
          <w:bCs/>
          <w:color w:val="002060"/>
          <w:sz w:val="24"/>
          <w:szCs w:val="24"/>
        </w:rPr>
        <w:t>cerințe experiență</w:t>
      </w:r>
      <w:r w:rsidRPr="00A80750">
        <w:rPr>
          <w:rFonts w:cstheme="minorHAnsi"/>
          <w:color w:val="002060"/>
          <w:sz w:val="24"/>
          <w:szCs w:val="24"/>
        </w:rPr>
        <w:t xml:space="preserve"> </w:t>
      </w:r>
    </w:p>
    <w:p w14:paraId="5BC8491F" w14:textId="3057CA02" w:rsidR="00A80750" w:rsidRPr="002C6638" w:rsidRDefault="00A80750" w:rsidP="002C6638">
      <w:pPr>
        <w:numPr>
          <w:ilvl w:val="0"/>
          <w:numId w:val="46"/>
        </w:numPr>
        <w:suppressAutoHyphens w:val="0"/>
        <w:spacing w:after="0" w:line="240" w:lineRule="auto"/>
        <w:ind w:right="-142" w:firstLine="349"/>
        <w:contextualSpacing/>
        <w:rPr>
          <w:rFonts w:cstheme="minorHAnsi"/>
          <w:i/>
          <w:iCs/>
          <w:color w:val="002060"/>
          <w:sz w:val="24"/>
          <w:szCs w:val="24"/>
        </w:rPr>
      </w:pPr>
      <w:r w:rsidRPr="002C6638">
        <w:rPr>
          <w:rFonts w:cstheme="minorHAnsi"/>
          <w:i/>
          <w:iCs/>
          <w:color w:val="002060"/>
          <w:sz w:val="24"/>
          <w:szCs w:val="24"/>
        </w:rPr>
        <w:t>dovedită în:</w:t>
      </w:r>
    </w:p>
    <w:p w14:paraId="2DAA1C01" w14:textId="7197D81F" w:rsidR="00A80750" w:rsidRPr="00A80750" w:rsidRDefault="006E2D37" w:rsidP="00C77AC4">
      <w:pPr>
        <w:numPr>
          <w:ilvl w:val="0"/>
          <w:numId w:val="31"/>
        </w:numPr>
        <w:suppressAutoHyphens w:val="0"/>
        <w:spacing w:after="0" w:line="240" w:lineRule="auto"/>
        <w:ind w:left="1776" w:right="-142" w:hanging="358"/>
        <w:contextualSpacing/>
        <w:jc w:val="both"/>
        <w:rPr>
          <w:rFonts w:cstheme="minorHAnsi"/>
          <w:iCs/>
          <w:color w:val="002060"/>
          <w:sz w:val="24"/>
          <w:szCs w:val="24"/>
        </w:rPr>
      </w:pPr>
      <w:r w:rsidRPr="006E2D37">
        <w:rPr>
          <w:rFonts w:cstheme="minorHAnsi"/>
          <w:color w:val="002060"/>
          <w:sz w:val="24"/>
          <w:szCs w:val="24"/>
        </w:rPr>
        <w:t>organizarea de activități de formare a personalului medical pentru nou-născuți și copii și furnizarea de tratament intermediar pentru pacienții cu afecțiuni critice și cu nevoi complexe de îngrijire</w:t>
      </w:r>
      <w:r w:rsidR="00A80750" w:rsidRPr="00A80750">
        <w:rPr>
          <w:rFonts w:cstheme="minorHAnsi"/>
          <w:color w:val="002060"/>
          <w:sz w:val="24"/>
          <w:szCs w:val="24"/>
        </w:rPr>
        <w:t>.</w:t>
      </w:r>
    </w:p>
    <w:p w14:paraId="46A65655" w14:textId="77777777" w:rsidR="00A80750" w:rsidRPr="00A80750" w:rsidRDefault="00A80750" w:rsidP="00A80750">
      <w:pPr>
        <w:suppressAutoHyphens w:val="0"/>
        <w:ind w:left="1776" w:right="-142" w:firstLine="349"/>
        <w:contextualSpacing/>
        <w:jc w:val="both"/>
        <w:rPr>
          <w:rFonts w:cstheme="minorHAnsi"/>
          <w:iCs/>
          <w:color w:val="002060"/>
          <w:sz w:val="24"/>
          <w:szCs w:val="24"/>
        </w:rPr>
      </w:pPr>
    </w:p>
    <w:bookmarkEnd w:id="2"/>
    <w:bookmarkEnd w:id="3"/>
    <w:p w14:paraId="7232767E" w14:textId="2F94F0E9" w:rsidR="00BD1FA0" w:rsidRPr="006A5E8F" w:rsidRDefault="00BD1FA0" w:rsidP="00A80750">
      <w:pPr>
        <w:suppressAutoHyphens w:val="0"/>
        <w:spacing w:before="60" w:after="0" w:line="240" w:lineRule="auto"/>
        <w:ind w:left="709" w:right="-142"/>
        <w:jc w:val="both"/>
        <w:rPr>
          <w:rFonts w:eastAsia="Times New Roman"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53022D">
        <w:rPr>
          <w:rFonts w:cstheme="minorHAnsi"/>
          <w:b/>
          <w:bCs/>
          <w:color w:val="002060"/>
          <w:sz w:val="24"/>
          <w:szCs w:val="24"/>
          <w:lang w:eastAsia="sk-SK"/>
        </w:rPr>
        <w:t>3</w:t>
      </w:r>
      <w:r w:rsidR="00197FE4">
        <w:rPr>
          <w:rFonts w:cstheme="minorHAnsi"/>
          <w:b/>
          <w:bCs/>
          <w:color w:val="002060"/>
          <w:sz w:val="24"/>
          <w:szCs w:val="24"/>
          <w:lang w:eastAsia="sk-SK"/>
        </w:rPr>
        <w:t>.</w:t>
      </w:r>
      <w:r w:rsidRPr="006A5E8F">
        <w:rPr>
          <w:rFonts w:cstheme="minorHAnsi"/>
          <w:b/>
          <w:bCs/>
          <w:color w:val="002060"/>
          <w:sz w:val="24"/>
          <w:szCs w:val="24"/>
          <w:lang w:eastAsia="sk-SK"/>
        </w:rPr>
        <w:t xml:space="preserve"> </w:t>
      </w:r>
      <w:r w:rsidRPr="006A5E8F">
        <w:rPr>
          <w:rFonts w:cstheme="minorHAnsi"/>
          <w:color w:val="002060"/>
          <w:sz w:val="24"/>
          <w:szCs w:val="24"/>
          <w:lang w:eastAsia="sk-SK"/>
        </w:rPr>
        <w:t xml:space="preserve">Partenerul/Partenerii fac parte din categoriile eligibile, conform </w:t>
      </w:r>
      <w:r w:rsidRPr="006A5E8F">
        <w:rPr>
          <w:rFonts w:cstheme="minorHAnsi"/>
          <w:i/>
          <w:color w:val="002060"/>
          <w:sz w:val="24"/>
          <w:szCs w:val="24"/>
          <w:lang w:eastAsia="sk-SK"/>
        </w:rPr>
        <w:t>Ghidului solicitantului,</w:t>
      </w:r>
      <w:r w:rsidRPr="006A5E8F">
        <w:rPr>
          <w:rFonts w:cstheme="minorHAnsi"/>
          <w:color w:val="002060"/>
          <w:sz w:val="24"/>
          <w:szCs w:val="24"/>
          <w:lang w:eastAsia="sk-SK"/>
        </w:rPr>
        <w:t xml:space="preserve"> și anume:</w:t>
      </w:r>
      <w:r w:rsidRPr="006A5E8F">
        <w:rPr>
          <w:rFonts w:eastAsia="Times New Roman" w:cstheme="minorHAnsi"/>
          <w:color w:val="002060"/>
          <w:sz w:val="24"/>
          <w:szCs w:val="24"/>
        </w:rPr>
        <w:t xml:space="preserve"> </w:t>
      </w:r>
    </w:p>
    <w:p w14:paraId="606CADD8" w14:textId="77777777" w:rsidR="00E06B5D" w:rsidRDefault="00E06B5D" w:rsidP="00E06B5D">
      <w:pPr>
        <w:pStyle w:val="ListParagraph"/>
        <w:numPr>
          <w:ilvl w:val="0"/>
          <w:numId w:val="46"/>
        </w:numPr>
        <w:tabs>
          <w:tab w:val="left" w:pos="11057"/>
        </w:tabs>
        <w:suppressAutoHyphens w:val="0"/>
        <w:autoSpaceDE w:val="0"/>
        <w:autoSpaceDN w:val="0"/>
        <w:adjustRightInd w:val="0"/>
        <w:spacing w:before="60" w:after="0" w:line="240" w:lineRule="auto"/>
        <w:contextualSpacing w:val="0"/>
        <w:jc w:val="both"/>
        <w:rPr>
          <w:rFonts w:eastAsia="Times New Roman" w:cstheme="minorHAnsi"/>
          <w:b/>
          <w:bCs/>
          <w:color w:val="002060"/>
          <w:sz w:val="24"/>
          <w:szCs w:val="24"/>
        </w:rPr>
      </w:pPr>
      <w:r w:rsidRPr="00E06B5D">
        <w:rPr>
          <w:rFonts w:eastAsia="Times New Roman" w:cstheme="minorHAnsi"/>
          <w:b/>
          <w:bCs/>
          <w:color w:val="002060"/>
          <w:sz w:val="24"/>
          <w:szCs w:val="24"/>
        </w:rPr>
        <w:t>Unitate sanitară publică</w:t>
      </w:r>
      <w:r w:rsidRPr="00E06B5D">
        <w:rPr>
          <w:rFonts w:eastAsia="Times New Roman" w:cstheme="minorHAnsi"/>
          <w:color w:val="002060"/>
          <w:sz w:val="24"/>
          <w:szCs w:val="24"/>
        </w:rPr>
        <w:t>, cu activitate universitară, cu competențe în terapie intensivă pentru nou-născuți și copii și furnizarea de tratament intermediar pentru pacienții cu afecțiuni critice și cu nevoi complexe de îngrijire</w:t>
      </w:r>
      <w:r w:rsidRPr="00E06B5D">
        <w:rPr>
          <w:rFonts w:eastAsia="Times New Roman" w:cstheme="minorHAnsi"/>
          <w:b/>
          <w:bCs/>
          <w:color w:val="002060"/>
          <w:sz w:val="24"/>
          <w:szCs w:val="24"/>
        </w:rPr>
        <w:t xml:space="preserve"> </w:t>
      </w:r>
    </w:p>
    <w:p w14:paraId="18E2CF85" w14:textId="77777777" w:rsidR="00E06B5D" w:rsidRPr="00247F28" w:rsidRDefault="00E06B5D" w:rsidP="00E06B5D">
      <w:pPr>
        <w:pStyle w:val="ListParagraph"/>
        <w:numPr>
          <w:ilvl w:val="0"/>
          <w:numId w:val="46"/>
        </w:numPr>
        <w:tabs>
          <w:tab w:val="left" w:pos="11057"/>
        </w:tabs>
        <w:suppressAutoHyphens w:val="0"/>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Pr>
          <w:rFonts w:ascii="Calibri" w:eastAsia="Calibri" w:hAnsi="Calibri" w:cs="Calibri"/>
          <w:b/>
          <w:bCs/>
          <w:color w:val="002060"/>
          <w:sz w:val="24"/>
          <w:szCs w:val="24"/>
          <w14:ligatures w14:val="standardContextual"/>
        </w:rPr>
        <w:t xml:space="preserve">Entități </w:t>
      </w:r>
      <w:r w:rsidRPr="00247F28">
        <w:rPr>
          <w:rFonts w:ascii="Calibri" w:eastAsia="Calibri" w:hAnsi="Calibri" w:cs="Calibri"/>
          <w:b/>
          <w:bCs/>
          <w:color w:val="002060"/>
          <w:sz w:val="24"/>
          <w:szCs w:val="24"/>
          <w14:ligatures w14:val="standardContextual"/>
        </w:rPr>
        <w:t xml:space="preserve">cu activitate relevantă pentru activitățile proiectului </w:t>
      </w:r>
      <w:r w:rsidRPr="00247F28">
        <w:rPr>
          <w:rFonts w:ascii="Calibri" w:eastAsia="Calibri" w:hAnsi="Calibri" w:cs="Calibri"/>
          <w:i/>
          <w:iCs/>
          <w:color w:val="002060"/>
          <w:sz w:val="24"/>
          <w:szCs w:val="24"/>
          <w14:ligatures w14:val="standardContextual"/>
        </w:rPr>
        <w:t xml:space="preserve">(ex. </w:t>
      </w:r>
      <w:r>
        <w:rPr>
          <w:rFonts w:ascii="Calibri" w:eastAsia="Calibri" w:hAnsi="Calibri" w:cs="Calibri"/>
          <w:i/>
          <w:iCs/>
          <w:color w:val="002060"/>
          <w:sz w:val="24"/>
          <w:szCs w:val="24"/>
          <w14:ligatures w14:val="standardContextual"/>
        </w:rPr>
        <w:t xml:space="preserve">ONG - </w:t>
      </w:r>
      <w:r w:rsidRPr="00930C6C">
        <w:rPr>
          <w:rFonts w:ascii="Calibri" w:eastAsia="Calibri" w:hAnsi="Calibri" w:cs="Calibri"/>
          <w:i/>
          <w:iCs/>
          <w:color w:val="002060"/>
          <w:sz w:val="24"/>
          <w:szCs w:val="24"/>
          <w14:ligatures w14:val="standardContextual"/>
        </w:rPr>
        <w:t>asociații profesionale relevante pentru tipologia programelor de formare avute în vedere</w:t>
      </w:r>
      <w:r>
        <w:rPr>
          <w:rFonts w:ascii="Calibri" w:eastAsia="Calibri" w:hAnsi="Calibri" w:cs="Calibri"/>
          <w:i/>
          <w:iCs/>
          <w:color w:val="002060"/>
          <w:sz w:val="24"/>
          <w:szCs w:val="24"/>
          <w14:ligatures w14:val="standardContextual"/>
        </w:rPr>
        <w:t xml:space="preserve">, </w:t>
      </w:r>
      <w:r w:rsidRPr="00247F28">
        <w:rPr>
          <w:rFonts w:ascii="Calibri" w:eastAsia="Calibri" w:hAnsi="Calibri" w:cs="Calibri"/>
          <w:i/>
          <w:iCs/>
          <w:color w:val="002060"/>
          <w:sz w:val="24"/>
          <w:szCs w:val="24"/>
          <w14:ligatures w14:val="standardContextual"/>
        </w:rPr>
        <w:t>etc.)</w:t>
      </w:r>
      <w:r>
        <w:rPr>
          <w:rFonts w:ascii="Calibri" w:eastAsia="Calibri" w:hAnsi="Calibri" w:cs="Calibri"/>
          <w:i/>
          <w:iCs/>
          <w:color w:val="002060"/>
          <w:sz w:val="24"/>
          <w:szCs w:val="24"/>
          <w14:ligatures w14:val="standardContextual"/>
        </w:rPr>
        <w:t>.</w:t>
      </w:r>
    </w:p>
    <w:p w14:paraId="681BD6C4" w14:textId="68A19813" w:rsidR="0092287F" w:rsidRPr="006A5E8F" w:rsidRDefault="0092287F" w:rsidP="00A80750">
      <w:pPr>
        <w:autoSpaceDE w:val="0"/>
        <w:autoSpaceDN w:val="0"/>
        <w:adjustRightInd w:val="0"/>
        <w:spacing w:before="60" w:after="0" w:line="240" w:lineRule="auto"/>
        <w:ind w:left="360" w:right="-142"/>
        <w:jc w:val="both"/>
        <w:rPr>
          <w:rFonts w:cstheme="minorHAnsi"/>
          <w:color w:val="002060"/>
          <w:sz w:val="24"/>
          <w:lang w:eastAsia="sk-SK"/>
        </w:rPr>
      </w:pPr>
      <w:r w:rsidRPr="006A5E8F">
        <w:rPr>
          <w:rFonts w:cstheme="minorHAnsi"/>
          <w:b/>
          <w:bCs/>
          <w:color w:val="002060"/>
          <w:sz w:val="24"/>
        </w:rPr>
        <w:fldChar w:fldCharType="begin">
          <w:ffData>
            <w:name w:val=""/>
            <w:enabled/>
            <w:calcOnExit w:val="0"/>
            <w:checkBox>
              <w:sizeAuto/>
              <w:default w:val="0"/>
            </w:checkBox>
          </w:ffData>
        </w:fldChar>
      </w:r>
      <w:r w:rsidRPr="006A5E8F">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6A5E8F">
        <w:rPr>
          <w:rFonts w:cstheme="minorHAnsi"/>
          <w:b/>
          <w:bCs/>
          <w:color w:val="002060"/>
          <w:sz w:val="24"/>
        </w:rPr>
        <w:fldChar w:fldCharType="end"/>
      </w:r>
      <w:r w:rsidR="004E4191">
        <w:rPr>
          <w:rFonts w:cstheme="minorHAnsi"/>
          <w:b/>
          <w:bCs/>
          <w:color w:val="002060"/>
          <w:sz w:val="24"/>
          <w:lang w:eastAsia="sk-SK"/>
        </w:rPr>
        <w:t xml:space="preserve"> </w:t>
      </w:r>
      <w:r w:rsidRPr="006A5E8F">
        <w:rPr>
          <w:rFonts w:cstheme="minorHAnsi"/>
          <w:b/>
          <w:bCs/>
          <w:color w:val="002060"/>
          <w:sz w:val="24"/>
          <w:lang w:eastAsia="sk-SK"/>
        </w:rPr>
        <w:t>CERINȚA</w:t>
      </w:r>
      <w:r w:rsidR="006A5E8F">
        <w:rPr>
          <w:rFonts w:cstheme="minorHAnsi"/>
          <w:b/>
          <w:bCs/>
          <w:color w:val="002060"/>
          <w:sz w:val="24"/>
          <w:lang w:eastAsia="sk-SK"/>
        </w:rPr>
        <w:t xml:space="preserve"> </w:t>
      </w:r>
      <w:r w:rsidR="00714F7A">
        <w:rPr>
          <w:rFonts w:cstheme="minorHAnsi"/>
          <w:b/>
          <w:bCs/>
          <w:color w:val="002060"/>
          <w:sz w:val="24"/>
          <w:lang w:eastAsia="sk-SK"/>
        </w:rPr>
        <w:t>4</w:t>
      </w:r>
      <w:r w:rsidRPr="006A5E8F">
        <w:rPr>
          <w:rFonts w:cstheme="minorHAnsi"/>
          <w:b/>
          <w:bCs/>
          <w:color w:val="002060"/>
          <w:sz w:val="24"/>
          <w:lang w:eastAsia="sk-SK"/>
        </w:rPr>
        <w:t>.</w:t>
      </w:r>
      <w:r w:rsidRPr="006A5E8F">
        <w:rPr>
          <w:rFonts w:cstheme="minorHAnsi"/>
          <w:color w:val="002060"/>
          <w:sz w:val="24"/>
          <w:lang w:eastAsia="sk-SK"/>
        </w:rPr>
        <w:t xml:space="preserve"> Solicitantul de finanțare/</w:t>
      </w:r>
      <w:r w:rsidR="00474B61" w:rsidRPr="006A5E8F">
        <w:rPr>
          <w:rFonts w:cstheme="minorHAnsi"/>
          <w:color w:val="002060"/>
          <w:sz w:val="24"/>
          <w:lang w:eastAsia="sk-SK"/>
        </w:rPr>
        <w:t xml:space="preserve"> </w:t>
      </w:r>
      <w:r w:rsidRPr="006A5E8F">
        <w:rPr>
          <w:rFonts w:cstheme="minorHAnsi"/>
          <w:color w:val="002060"/>
          <w:sz w:val="24"/>
          <w:lang w:eastAsia="sk-SK"/>
        </w:rPr>
        <w:t>fiecare membru al parteneriatului trebuie să aibă personalitate juridică;</w:t>
      </w:r>
    </w:p>
    <w:p w14:paraId="0305EA64" w14:textId="24AB5B4B" w:rsidR="00592AB0" w:rsidRPr="006A5E8F" w:rsidRDefault="0092287F"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Proiectul vizează exclusiv intervenții cu acoperire națională, atât din perspectiva utilității instrumentelor de lucru elaborate/ actualizate, cât și a personalului care va beneficia de programele de formare</w:t>
      </w:r>
      <w:r w:rsidR="0090656F" w:rsidRPr="006A5E8F">
        <w:rPr>
          <w:rFonts w:asciiTheme="minorHAnsi" w:hAnsiTheme="minorHAnsi" w:cstheme="minorHAnsi"/>
          <w:iCs/>
          <w:color w:val="002060"/>
          <w:sz w:val="24"/>
          <w:lang w:eastAsia="sk-SK"/>
        </w:rPr>
        <w:t>;</w:t>
      </w:r>
    </w:p>
    <w:p w14:paraId="7D80E823" w14:textId="57CAE7C5" w:rsidR="007877C8" w:rsidRPr="006A5E8F" w:rsidRDefault="007877C8"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 xml:space="preserve">Proiectul vizează exclusiv activitățile și </w:t>
      </w:r>
      <w:proofErr w:type="spellStart"/>
      <w:r w:rsidRPr="006A5E8F">
        <w:rPr>
          <w:rFonts w:asciiTheme="minorHAnsi" w:hAnsiTheme="minorHAnsi" w:cstheme="minorHAnsi"/>
          <w:color w:val="002060"/>
          <w:sz w:val="24"/>
        </w:rPr>
        <w:t>subactivitățile</w:t>
      </w:r>
      <w:proofErr w:type="spellEnd"/>
      <w:r w:rsidRPr="006A5E8F">
        <w:rPr>
          <w:rFonts w:asciiTheme="minorHAnsi" w:hAnsiTheme="minorHAnsi" w:cstheme="minorHAnsi"/>
          <w:color w:val="002060"/>
          <w:sz w:val="24"/>
        </w:rPr>
        <w:t xml:space="preserve"> eligibile menționate în ghidul solicitantului</w:t>
      </w:r>
      <w:r w:rsidR="008B2183">
        <w:rPr>
          <w:rFonts w:asciiTheme="minorHAnsi" w:hAnsiTheme="minorHAnsi" w:cstheme="minorHAnsi"/>
          <w:color w:val="002060"/>
          <w:sz w:val="24"/>
        </w:rPr>
        <w:t>,</w:t>
      </w:r>
      <w:r w:rsidRPr="006A5E8F">
        <w:rPr>
          <w:rFonts w:asciiTheme="minorHAnsi" w:hAnsiTheme="minorHAnsi" w:cstheme="minorHAnsi"/>
          <w:color w:val="002060"/>
          <w:sz w:val="24"/>
        </w:rPr>
        <w:t xml:space="preserve"> </w:t>
      </w:r>
      <w:r w:rsidR="00E81C7E" w:rsidRPr="006A5E8F">
        <w:rPr>
          <w:rFonts w:asciiTheme="minorHAnsi" w:hAnsiTheme="minorHAnsi" w:cstheme="minorHAnsi"/>
          <w:color w:val="002060"/>
          <w:sz w:val="24"/>
        </w:rPr>
        <w:t xml:space="preserve">la care se adaugă activitatea de management de proiect </w:t>
      </w:r>
      <w:r w:rsidR="009005A9" w:rsidRPr="006A5E8F">
        <w:rPr>
          <w:rFonts w:asciiTheme="minorHAnsi" w:hAnsiTheme="minorHAnsi" w:cstheme="minorHAnsi"/>
          <w:color w:val="002060"/>
          <w:sz w:val="24"/>
        </w:rPr>
        <w:t>ș</w:t>
      </w:r>
      <w:r w:rsidRPr="006A5E8F">
        <w:rPr>
          <w:rFonts w:asciiTheme="minorHAnsi" w:hAnsiTheme="minorHAnsi" w:cstheme="minorHAnsi"/>
          <w:color w:val="002060"/>
          <w:sz w:val="24"/>
        </w:rPr>
        <w:t>i propune atingerea rezultatelor stabilite</w:t>
      </w:r>
      <w:r w:rsidR="009005A9" w:rsidRPr="006A5E8F">
        <w:rPr>
          <w:rFonts w:asciiTheme="minorHAnsi" w:hAnsiTheme="minorHAnsi" w:cstheme="minorHAnsi"/>
          <w:color w:val="002060"/>
          <w:sz w:val="24"/>
        </w:rPr>
        <w:t xml:space="preserve"> </w:t>
      </w:r>
      <w:r w:rsidRPr="006A5E8F">
        <w:rPr>
          <w:rFonts w:asciiTheme="minorHAnsi" w:hAnsiTheme="minorHAnsi" w:cstheme="minorHAnsi"/>
          <w:color w:val="002060"/>
          <w:sz w:val="24"/>
        </w:rPr>
        <w:t>prin ghidul solicitantului</w:t>
      </w:r>
      <w:r w:rsidR="00E81C7E">
        <w:rPr>
          <w:rFonts w:asciiTheme="minorHAnsi" w:hAnsiTheme="minorHAnsi" w:cstheme="minorHAnsi"/>
          <w:iCs/>
          <w:color w:val="002060"/>
          <w:sz w:val="24"/>
          <w:lang w:eastAsia="sk-SK"/>
        </w:rPr>
        <w:t>;</w:t>
      </w:r>
    </w:p>
    <w:p w14:paraId="3B2ABEE6" w14:textId="4EAF726A" w:rsidR="00917EDA" w:rsidRPr="006A5E8F" w:rsidRDefault="0092287F"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7</w:t>
      </w:r>
      <w:r w:rsidRPr="006A5E8F">
        <w:rPr>
          <w:rFonts w:asciiTheme="minorHAnsi" w:hAnsiTheme="minorHAnsi" w:cstheme="minorHAnsi"/>
          <w:color w:val="002060"/>
          <w:sz w:val="24"/>
          <w:lang w:eastAsia="sk-SK"/>
        </w:rPr>
        <w:t xml:space="preserve">. Proiectul </w:t>
      </w:r>
      <w:r w:rsidR="00917EDA" w:rsidRPr="006A5E8F">
        <w:rPr>
          <w:rFonts w:asciiTheme="minorHAnsi" w:hAnsiTheme="minorHAnsi" w:cstheme="minorHAnsi"/>
          <w:color w:val="002060"/>
          <w:sz w:val="24"/>
          <w:lang w:eastAsia="sk-SK"/>
        </w:rPr>
        <w:t>vizează doar categoriile de grup țintă stabilite prin ghidul solicitantului, anume:</w:t>
      </w:r>
    </w:p>
    <w:p w14:paraId="068C8DC2" w14:textId="592706AB" w:rsidR="008B2183" w:rsidRDefault="008B2183" w:rsidP="008B2183">
      <w:pPr>
        <w:pStyle w:val="bullet"/>
        <w:numPr>
          <w:ilvl w:val="0"/>
          <w:numId w:val="56"/>
        </w:numPr>
        <w:spacing w:before="60" w:after="0"/>
        <w:ind w:left="1134" w:right="-142"/>
        <w:rPr>
          <w:rFonts w:asciiTheme="minorHAnsi" w:hAnsiTheme="minorHAnsi" w:cstheme="minorHAnsi"/>
          <w:color w:val="002060"/>
          <w:sz w:val="24"/>
          <w:lang w:eastAsia="sk-SK"/>
        </w:rPr>
      </w:pPr>
      <w:r w:rsidRPr="008B2183">
        <w:rPr>
          <w:rFonts w:asciiTheme="minorHAnsi" w:hAnsiTheme="minorHAnsi" w:cstheme="minorHAnsi"/>
          <w:color w:val="002060"/>
          <w:sz w:val="24"/>
          <w:lang w:eastAsia="sk-SK"/>
        </w:rPr>
        <w:t xml:space="preserve">Personal implicat în furnizarea/ implementarea de măsuri adresate pacientului critic/Personal din unități sanitare publice care tratează pacienți critic) </w:t>
      </w:r>
    </w:p>
    <w:p w14:paraId="39D0D013" w14:textId="3CEDB6DA" w:rsidR="00917EDA" w:rsidRPr="00A80750" w:rsidRDefault="00917EDA" w:rsidP="008B2183">
      <w:pPr>
        <w:pStyle w:val="bullet"/>
        <w:numPr>
          <w:ilvl w:val="0"/>
          <w:numId w:val="0"/>
        </w:numPr>
        <w:spacing w:before="60" w:after="0"/>
        <w:ind w:left="720" w:right="-142" w:hanging="360"/>
        <w:rPr>
          <w:rFonts w:asciiTheme="minorHAnsi" w:hAnsiTheme="minorHAnsi" w:cstheme="minorHAnsi"/>
          <w:color w:val="002060"/>
          <w:sz w:val="24"/>
          <w:lang w:eastAsia="sk-SK"/>
        </w:rPr>
      </w:pPr>
      <w:r w:rsidRPr="00A80750">
        <w:rPr>
          <w:rFonts w:asciiTheme="minorHAnsi" w:hAnsiTheme="minorHAnsi" w:cstheme="minorHAnsi"/>
          <w:b/>
          <w:bCs/>
          <w:color w:val="002060"/>
          <w:sz w:val="24"/>
        </w:rPr>
        <w:fldChar w:fldCharType="begin">
          <w:ffData>
            <w:name w:val=""/>
            <w:enabled/>
            <w:calcOnExit w:val="0"/>
            <w:checkBox>
              <w:sizeAuto/>
              <w:default w:val="0"/>
            </w:checkBox>
          </w:ffData>
        </w:fldChar>
      </w:r>
      <w:r w:rsidRPr="00A80750">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A80750">
        <w:rPr>
          <w:rFonts w:asciiTheme="minorHAnsi" w:hAnsiTheme="minorHAnsi" w:cstheme="minorHAnsi"/>
          <w:b/>
          <w:bCs/>
          <w:color w:val="002060"/>
          <w:sz w:val="24"/>
        </w:rPr>
        <w:fldChar w:fldCharType="end"/>
      </w:r>
      <w:r w:rsidRPr="00A80750">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8</w:t>
      </w:r>
      <w:r w:rsidR="00474B61" w:rsidRPr="00A80750">
        <w:rPr>
          <w:rFonts w:asciiTheme="minorHAnsi" w:hAnsiTheme="minorHAnsi" w:cstheme="minorHAnsi"/>
          <w:b/>
          <w:bCs/>
          <w:color w:val="002060"/>
          <w:sz w:val="24"/>
          <w:lang w:eastAsia="sk-SK"/>
        </w:rPr>
        <w:t>.</w:t>
      </w:r>
      <w:r w:rsidRPr="00A80750">
        <w:rPr>
          <w:rFonts w:asciiTheme="minorHAnsi" w:hAnsiTheme="minorHAnsi" w:cstheme="minorHAnsi"/>
          <w:b/>
          <w:bCs/>
          <w:color w:val="002060"/>
          <w:sz w:val="24"/>
          <w:lang w:eastAsia="sk-SK"/>
        </w:rPr>
        <w:t xml:space="preserve"> </w:t>
      </w:r>
      <w:r w:rsidRPr="00A80750">
        <w:rPr>
          <w:rFonts w:asciiTheme="minorHAnsi" w:hAnsiTheme="minorHAnsi" w:cstheme="minorHAnsi"/>
          <w:color w:val="002060"/>
          <w:sz w:val="24"/>
          <w:lang w:eastAsia="sk-SK"/>
        </w:rPr>
        <w:t xml:space="preserve">Grupul țintă </w:t>
      </w:r>
      <w:r w:rsidR="00E81C7E" w:rsidRPr="00A80750">
        <w:rPr>
          <w:rFonts w:asciiTheme="minorHAnsi" w:hAnsiTheme="minorHAnsi" w:cstheme="minorHAnsi"/>
          <w:color w:val="002060"/>
          <w:sz w:val="24"/>
          <w:lang w:eastAsia="sk-SK"/>
        </w:rPr>
        <w:t xml:space="preserve">pentru fiecare </w:t>
      </w:r>
      <w:proofErr w:type="spellStart"/>
      <w:r w:rsidR="00E81C7E" w:rsidRPr="00A80750">
        <w:rPr>
          <w:rFonts w:asciiTheme="minorHAnsi" w:hAnsiTheme="minorHAnsi" w:cstheme="minorHAnsi"/>
          <w:color w:val="002060"/>
          <w:sz w:val="24"/>
          <w:lang w:eastAsia="sk-SK"/>
        </w:rPr>
        <w:t>subactivitate</w:t>
      </w:r>
      <w:proofErr w:type="spellEnd"/>
      <w:r w:rsidR="00E81C7E" w:rsidRPr="00A80750" w:rsidDel="00E81C7E">
        <w:rPr>
          <w:rFonts w:asciiTheme="minorHAnsi" w:hAnsiTheme="minorHAnsi" w:cstheme="minorHAnsi"/>
          <w:color w:val="002060"/>
          <w:sz w:val="24"/>
          <w:lang w:eastAsia="sk-SK"/>
        </w:rPr>
        <w:t xml:space="preserve"> </w:t>
      </w:r>
      <w:r w:rsidR="00E81C7E" w:rsidRPr="00A80750">
        <w:rPr>
          <w:rFonts w:asciiTheme="minorHAnsi" w:hAnsiTheme="minorHAnsi" w:cstheme="minorHAnsi"/>
          <w:color w:val="002060"/>
          <w:sz w:val="24"/>
          <w:lang w:eastAsia="sk-SK"/>
        </w:rPr>
        <w:t>este conform</w:t>
      </w:r>
      <w:r w:rsidRPr="00A80750">
        <w:rPr>
          <w:rFonts w:asciiTheme="minorHAnsi" w:hAnsiTheme="minorHAnsi" w:cstheme="minorHAnsi"/>
          <w:color w:val="002060"/>
          <w:sz w:val="24"/>
          <w:lang w:eastAsia="sk-SK"/>
        </w:rPr>
        <w:t xml:space="preserve"> prevederil</w:t>
      </w:r>
      <w:r w:rsidR="00E81C7E" w:rsidRPr="00A80750">
        <w:rPr>
          <w:rFonts w:asciiTheme="minorHAnsi" w:hAnsiTheme="minorHAnsi" w:cstheme="minorHAnsi"/>
          <w:color w:val="002060"/>
          <w:sz w:val="24"/>
          <w:lang w:eastAsia="sk-SK"/>
        </w:rPr>
        <w:t>or</w:t>
      </w:r>
      <w:r w:rsidRPr="00A80750">
        <w:rPr>
          <w:rFonts w:asciiTheme="minorHAnsi" w:hAnsiTheme="minorHAnsi" w:cstheme="minorHAnsi"/>
          <w:color w:val="002060"/>
          <w:sz w:val="24"/>
          <w:lang w:eastAsia="sk-SK"/>
        </w:rPr>
        <w:t xml:space="preserve"> din ghidul solicitantului</w:t>
      </w:r>
      <w:r w:rsidR="00E81C7E" w:rsidRPr="00A80750">
        <w:rPr>
          <w:rFonts w:asciiTheme="minorHAnsi" w:hAnsiTheme="minorHAnsi" w:cstheme="minorHAnsi"/>
          <w:color w:val="002060"/>
          <w:sz w:val="24"/>
          <w:lang w:eastAsia="sk-SK"/>
        </w:rPr>
        <w:t xml:space="preserve"> de la punctul 3.7. Grup țintă vizat de apelul de proiecte</w:t>
      </w:r>
      <w:r w:rsidR="0090656F" w:rsidRPr="00A80750">
        <w:rPr>
          <w:rFonts w:asciiTheme="minorHAnsi" w:hAnsiTheme="minorHAnsi" w:cstheme="minorHAnsi"/>
          <w:iCs/>
          <w:color w:val="002060"/>
          <w:sz w:val="24"/>
          <w:lang w:eastAsia="sk-SK"/>
        </w:rPr>
        <w:t>;</w:t>
      </w:r>
    </w:p>
    <w:p w14:paraId="2F157EEF" w14:textId="22D738CC" w:rsidR="007F7904" w:rsidRPr="006A5E8F" w:rsidRDefault="00506867" w:rsidP="00A80750">
      <w:pPr>
        <w:pStyle w:val="bullet"/>
        <w:numPr>
          <w:ilvl w:val="0"/>
          <w:numId w:val="0"/>
        </w:numPr>
        <w:spacing w:before="60" w:after="0"/>
        <w:ind w:left="720" w:right="-142" w:hanging="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00592AB0" w:rsidRPr="006A5E8F">
        <w:rPr>
          <w:rFonts w:asciiTheme="minorHAnsi" w:hAnsiTheme="minorHAnsi" w:cstheme="minorHAnsi"/>
          <w:b/>
          <w:bCs/>
          <w:color w:val="002060"/>
          <w:sz w:val="24"/>
          <w:lang w:eastAsia="sk-SK"/>
        </w:rPr>
        <w:t xml:space="preserve"> </w:t>
      </w:r>
      <w:r w:rsidR="00592AB0" w:rsidRPr="006A5E8F">
        <w:rPr>
          <w:rFonts w:asciiTheme="minorHAnsi" w:hAnsiTheme="minorHAnsi" w:cstheme="minorHAnsi"/>
          <w:color w:val="002060"/>
          <w:sz w:val="24"/>
          <w:lang w:eastAsia="sk-SK"/>
        </w:rPr>
        <w:t>Proiectul este implementat în parteneriat și</w:t>
      </w:r>
      <w:r w:rsidRPr="006A5E8F">
        <w:rPr>
          <w:rFonts w:asciiTheme="minorHAnsi" w:hAnsiTheme="minorHAnsi" w:cstheme="minorHAnsi"/>
          <w:color w:val="002060"/>
          <w:sz w:val="24"/>
          <w:lang w:eastAsia="sk-SK"/>
        </w:rPr>
        <w:t xml:space="preserve"> </w:t>
      </w:r>
      <w:r w:rsidR="00592AB0" w:rsidRPr="006A5E8F">
        <w:rPr>
          <w:rFonts w:asciiTheme="minorHAnsi" w:hAnsiTheme="minorHAnsi" w:cstheme="minorHAnsi"/>
          <w:color w:val="002060"/>
          <w:sz w:val="24"/>
          <w:lang w:eastAsia="sk-SK"/>
        </w:rPr>
        <w:t>p</w:t>
      </w:r>
      <w:r w:rsidR="007F7904" w:rsidRPr="006A5E8F">
        <w:rPr>
          <w:rFonts w:asciiTheme="minorHAnsi" w:hAnsiTheme="minorHAnsi" w:cstheme="minorHAnsi"/>
          <w:color w:val="002060"/>
          <w:sz w:val="24"/>
          <w:lang w:eastAsia="sk-SK"/>
        </w:rPr>
        <w:t>arteneriatul este format din parteneri individuali, nu din consorții</w:t>
      </w:r>
      <w:r w:rsidR="0066436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asociații de parteneri</w:t>
      </w:r>
      <w:r w:rsidR="0066436F" w:rsidRPr="006A5E8F">
        <w:rPr>
          <w:rFonts w:asciiTheme="minorHAnsi" w:hAnsiTheme="minorHAnsi" w:cstheme="minorHAnsi"/>
          <w:color w:val="002060"/>
          <w:sz w:val="24"/>
          <w:lang w:eastAsia="sk-SK"/>
        </w:rPr>
        <w:t xml:space="preserve"> sau grupuri de societăți</w:t>
      </w:r>
      <w:r w:rsidR="007F7904" w:rsidRPr="006A5E8F">
        <w:rPr>
          <w:rFonts w:asciiTheme="minorHAnsi" w:hAnsiTheme="minorHAnsi" w:cstheme="minorHAnsi"/>
          <w:color w:val="002060"/>
          <w:sz w:val="24"/>
          <w:lang w:eastAsia="sk-SK"/>
        </w:rPr>
        <w:t>;</w:t>
      </w:r>
    </w:p>
    <w:p w14:paraId="04B1919A" w14:textId="6FC23A43" w:rsidR="0066436F" w:rsidRDefault="0066436F"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C4740">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0</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 fost derulată o procedură de selecție a partenerilor privați, conform prevederilor din Anexa 9</w:t>
      </w:r>
      <w:r w:rsidR="000D04F1">
        <w:rPr>
          <w:rFonts w:asciiTheme="minorHAnsi" w:hAnsiTheme="minorHAnsi" w:cstheme="minorHAnsi"/>
          <w:color w:val="002060"/>
          <w:sz w:val="24"/>
          <w:lang w:eastAsia="sk-SK"/>
        </w:rPr>
        <w:t xml:space="preserve">: </w:t>
      </w:r>
      <w:r w:rsidRPr="000D04F1">
        <w:rPr>
          <w:rFonts w:asciiTheme="minorHAnsi" w:hAnsiTheme="minorHAnsi" w:cstheme="minorHAnsi"/>
          <w:i/>
          <w:iCs/>
          <w:color w:val="002060"/>
          <w:sz w:val="24"/>
          <w:lang w:eastAsia="sk-SK"/>
        </w:rPr>
        <w:t>Procedura de selecție parteneri entități private</w:t>
      </w:r>
      <w:r w:rsidR="00474B61" w:rsidRPr="006A5E8F">
        <w:rPr>
          <w:rFonts w:asciiTheme="minorHAnsi" w:hAnsiTheme="minorHAnsi" w:cstheme="minorHAnsi"/>
          <w:color w:val="002060"/>
          <w:sz w:val="24"/>
          <w:lang w:eastAsia="sk-SK"/>
        </w:rPr>
        <w:t xml:space="preserve"> (dacă este cazul)</w:t>
      </w:r>
      <w:r w:rsidRPr="006A5E8F">
        <w:rPr>
          <w:rFonts w:asciiTheme="minorHAnsi" w:hAnsiTheme="minorHAnsi" w:cstheme="minorHAnsi"/>
          <w:color w:val="002060"/>
          <w:sz w:val="24"/>
          <w:lang w:eastAsia="sk-SK"/>
        </w:rPr>
        <w:t>;</w:t>
      </w:r>
    </w:p>
    <w:p w14:paraId="2F7F89A0" w14:textId="4642A9C8" w:rsidR="003F0C8F" w:rsidRPr="004B0E9E" w:rsidRDefault="003F0C8F" w:rsidP="00A80750">
      <w:pPr>
        <w:pStyle w:val="bullet"/>
        <w:numPr>
          <w:ilvl w:val="0"/>
          <w:numId w:val="0"/>
        </w:numPr>
        <w:spacing w:before="60" w:after="0"/>
        <w:ind w:left="360" w:right="-142"/>
        <w:rPr>
          <w:rFonts w:asciiTheme="minorHAnsi" w:hAnsiTheme="minorHAnsi" w:cstheme="minorHAnsi"/>
          <w:color w:val="002060"/>
          <w:sz w:val="24"/>
          <w:lang w:eastAsia="sk-SK"/>
        </w:rPr>
      </w:pPr>
      <w:r w:rsidRPr="004B0E9E">
        <w:rPr>
          <w:rFonts w:asciiTheme="minorHAnsi" w:hAnsiTheme="minorHAnsi" w:cstheme="minorHAnsi"/>
          <w:b/>
          <w:bCs/>
          <w:color w:val="002060"/>
          <w:sz w:val="24"/>
        </w:rPr>
        <w:fldChar w:fldCharType="begin">
          <w:ffData>
            <w:name w:val=""/>
            <w:enabled/>
            <w:calcOnExit w:val="0"/>
            <w:checkBox>
              <w:sizeAuto/>
              <w:default w:val="0"/>
            </w:checkBox>
          </w:ffData>
        </w:fldChar>
      </w:r>
      <w:r w:rsidRPr="004B0E9E">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4B0E9E">
        <w:rPr>
          <w:rFonts w:asciiTheme="minorHAnsi" w:hAnsiTheme="minorHAnsi" w:cstheme="minorHAnsi"/>
          <w:b/>
          <w:bCs/>
          <w:color w:val="002060"/>
          <w:sz w:val="24"/>
        </w:rPr>
        <w:fldChar w:fldCharType="end"/>
      </w:r>
      <w:r w:rsidRPr="004B0E9E">
        <w:rPr>
          <w:rFonts w:asciiTheme="minorHAnsi" w:hAnsiTheme="minorHAnsi" w:cstheme="minorHAnsi"/>
          <w:b/>
          <w:bCs/>
          <w:color w:val="002060"/>
          <w:sz w:val="24"/>
          <w:lang w:eastAsia="sk-SK"/>
        </w:rPr>
        <w:t>CERINȚA 1</w:t>
      </w:r>
      <w:r w:rsidR="00714F7A" w:rsidRPr="004B0E9E">
        <w:rPr>
          <w:rFonts w:asciiTheme="minorHAnsi" w:hAnsiTheme="minorHAnsi" w:cstheme="minorHAnsi"/>
          <w:b/>
          <w:bCs/>
          <w:color w:val="002060"/>
          <w:sz w:val="24"/>
          <w:lang w:eastAsia="sk-SK"/>
        </w:rPr>
        <w:t>1</w:t>
      </w:r>
      <w:r w:rsidRPr="004B0E9E">
        <w:rPr>
          <w:rFonts w:asciiTheme="minorHAnsi" w:hAnsiTheme="minorHAnsi" w:cstheme="minorHAnsi"/>
          <w:b/>
          <w:bCs/>
          <w:color w:val="002060"/>
          <w:sz w:val="24"/>
          <w:lang w:eastAsia="sk-SK"/>
        </w:rPr>
        <w:t xml:space="preserve">. </w:t>
      </w:r>
      <w:r w:rsidRPr="004B0E9E">
        <w:rPr>
          <w:rFonts w:asciiTheme="minorHAnsi" w:hAnsiTheme="minorHAnsi" w:cstheme="minorHAnsi"/>
          <w:color w:val="002060"/>
          <w:sz w:val="24"/>
          <w:lang w:eastAsia="sk-SK"/>
        </w:rPr>
        <w:t>Solicitanții entități finanțate din fonduri publice care intenționează să selecteze parteneri din sectorul privat pentru implementarea proiectelor au prevăzut prin documentația de selecție depunerea unei declarații pe propria răspundere pentru partenerii ONG din care să rezulte că nu au mai fost selectați în alt proiect finanțat / alte proiecte finanțate din Programul Sănătate și ulterior au renunțat la finanțare (dacă este cazul);</w:t>
      </w:r>
    </w:p>
    <w:p w14:paraId="0C1B821B" w14:textId="4B5AC74D" w:rsidR="005F344C" w:rsidRPr="006A5E8F" w:rsidRDefault="00D109F7"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3BEDBC16" w:rsidR="007F7904" w:rsidRPr="006A5E8F" w:rsidRDefault="00506867"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E81C7E" w:rsidRPr="006A5E8F">
        <w:rPr>
          <w:rFonts w:asciiTheme="minorHAnsi" w:hAnsiTheme="minorHAnsi" w:cstheme="minorHAnsi"/>
          <w:color w:val="002060"/>
          <w:sz w:val="24"/>
          <w:lang w:eastAsia="sk-SK"/>
        </w:rPr>
        <w:t xml:space="preserve">În </w:t>
      </w:r>
      <w:r w:rsidR="007F7904" w:rsidRPr="006A5E8F">
        <w:rPr>
          <w:rFonts w:asciiTheme="minorHAnsi" w:hAnsiTheme="minorHAnsi" w:cstheme="minorHAnsi"/>
          <w:color w:val="002060"/>
          <w:sz w:val="24"/>
          <w:lang w:eastAsia="sk-SK"/>
        </w:rPr>
        <w:t>cadrul Acordului de parteneriat este detaliat rolul fiecărui partener în implementarea proiectului, precum și bugetul alocat pentru implementarea activității/ activităților asumate de fiecare partener;</w:t>
      </w:r>
    </w:p>
    <w:p w14:paraId="785469F2" w14:textId="299E19D5" w:rsidR="007C31AB" w:rsidRPr="006A5E8F" w:rsidRDefault="007C31AB"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Este prezentată motivarea selectării și rolul concret al fiecărui partener/</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 xml:space="preserve">fiecărui tip de parteneri și fiecare dintre parteneri, acolo unde este cazul, </w:t>
      </w:r>
      <w:r w:rsidR="00EB0EB7">
        <w:rPr>
          <w:rFonts w:asciiTheme="minorHAnsi" w:hAnsiTheme="minorHAnsi" w:cstheme="minorHAnsi"/>
          <w:color w:val="002060"/>
          <w:sz w:val="24"/>
          <w:lang w:eastAsia="sk-SK"/>
        </w:rPr>
        <w:t xml:space="preserve">și </w:t>
      </w:r>
      <w:r w:rsidRPr="006A5E8F">
        <w:rPr>
          <w:rFonts w:asciiTheme="minorHAnsi" w:hAnsiTheme="minorHAnsi" w:cstheme="minorHAnsi"/>
          <w:color w:val="002060"/>
          <w:sz w:val="24"/>
          <w:lang w:eastAsia="sk-SK"/>
        </w:rPr>
        <w:t>este</w:t>
      </w:r>
      <w:r w:rsidR="00EB0EB7">
        <w:rPr>
          <w:rFonts w:asciiTheme="minorHAnsi" w:hAnsiTheme="minorHAnsi" w:cstheme="minorHAnsi"/>
          <w:color w:val="002060"/>
          <w:sz w:val="24"/>
          <w:lang w:eastAsia="sk-SK"/>
        </w:rPr>
        <w:t>/sunt</w:t>
      </w:r>
      <w:r w:rsidRPr="006A5E8F">
        <w:rPr>
          <w:rFonts w:asciiTheme="minorHAnsi" w:hAnsiTheme="minorHAnsi" w:cstheme="minorHAnsi"/>
          <w:color w:val="002060"/>
          <w:sz w:val="24"/>
          <w:lang w:eastAsia="sk-SK"/>
        </w:rPr>
        <w:t xml:space="preserve"> implicat</w:t>
      </w:r>
      <w:r w:rsidR="00EB0EB7">
        <w:rPr>
          <w:rFonts w:asciiTheme="minorHAnsi" w:hAnsiTheme="minorHAnsi" w:cstheme="minorHAnsi"/>
          <w:color w:val="002060"/>
          <w:sz w:val="24"/>
          <w:lang w:eastAsia="sk-SK"/>
        </w:rPr>
        <w:t>/implicați</w:t>
      </w:r>
      <w:r w:rsidRPr="006A5E8F">
        <w:rPr>
          <w:rFonts w:asciiTheme="minorHAnsi" w:hAnsiTheme="minorHAnsi" w:cstheme="minorHAnsi"/>
          <w:color w:val="002060"/>
          <w:sz w:val="24"/>
          <w:lang w:eastAsia="sk-SK"/>
        </w:rPr>
        <w:t xml:space="preserve"> în cel puțin o activitate relevantă</w:t>
      </w:r>
      <w:r w:rsidR="005E0D6B" w:rsidRPr="006A5E8F">
        <w:rPr>
          <w:rFonts w:asciiTheme="minorHAnsi" w:hAnsiTheme="minorHAnsi" w:cstheme="minorHAnsi"/>
          <w:color w:val="002060"/>
          <w:sz w:val="24"/>
          <w:lang w:eastAsia="sk-SK"/>
        </w:rPr>
        <w:t>;</w:t>
      </w:r>
    </w:p>
    <w:p w14:paraId="48FA2A74" w14:textId="24CB04D5" w:rsidR="005E0D6B" w:rsidRPr="006A5E8F" w:rsidRDefault="005E0D6B"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Activitățile de subcontractare se realizează numai de către solicitantul de finanțare</w:t>
      </w:r>
      <w:r w:rsidR="0012702C">
        <w:rPr>
          <w:rFonts w:asciiTheme="minorHAnsi" w:hAnsiTheme="minorHAnsi" w:cstheme="minorHAnsi"/>
          <w:color w:val="002060"/>
          <w:sz w:val="24"/>
          <w:lang w:eastAsia="sk-SK"/>
        </w:rPr>
        <w:t>,</w:t>
      </w:r>
      <w:r w:rsidRPr="006A5E8F">
        <w:rPr>
          <w:rFonts w:asciiTheme="minorHAnsi" w:hAnsiTheme="minorHAnsi" w:cstheme="minorHAnsi"/>
          <w:color w:val="002060"/>
          <w:sz w:val="24"/>
          <w:lang w:eastAsia="sk-SK"/>
        </w:rPr>
        <w:t xml:space="preserve"> nu </w:t>
      </w:r>
      <w:proofErr w:type="spellStart"/>
      <w:r w:rsidRPr="006A5E8F">
        <w:rPr>
          <w:rFonts w:asciiTheme="minorHAnsi" w:hAnsiTheme="minorHAnsi" w:cstheme="minorHAnsi"/>
          <w:color w:val="002060"/>
          <w:sz w:val="24"/>
          <w:lang w:eastAsia="sk-SK"/>
        </w:rPr>
        <w:t>şi</w:t>
      </w:r>
      <w:proofErr w:type="spellEnd"/>
      <w:r w:rsidRPr="006A5E8F">
        <w:rPr>
          <w:rFonts w:asciiTheme="minorHAnsi" w:hAnsiTheme="minorHAnsi" w:cstheme="minorHAnsi"/>
          <w:color w:val="002060"/>
          <w:sz w:val="24"/>
          <w:lang w:eastAsia="sk-SK"/>
        </w:rPr>
        <w:t xml:space="preserve"> de partenerii acestuia. Prin excepție, partenerii pot subcontracta activități/ </w:t>
      </w:r>
      <w:proofErr w:type="spellStart"/>
      <w:r w:rsidRPr="006A5E8F">
        <w:rPr>
          <w:rFonts w:asciiTheme="minorHAnsi" w:hAnsiTheme="minorHAnsi" w:cstheme="minorHAnsi"/>
          <w:color w:val="002060"/>
          <w:sz w:val="24"/>
          <w:lang w:eastAsia="sk-SK"/>
        </w:rPr>
        <w:t>subactivități</w:t>
      </w:r>
      <w:proofErr w:type="spellEnd"/>
      <w:r w:rsidRPr="006A5E8F">
        <w:rPr>
          <w:rFonts w:asciiTheme="minorHAnsi" w:hAnsiTheme="minorHAnsi" w:cstheme="minorHAnsi"/>
          <w:color w:val="002060"/>
          <w:sz w:val="24"/>
          <w:lang w:eastAsia="sk-SK"/>
        </w:rPr>
        <w:t xml:space="preserve"> suport (de ex. </w:t>
      </w:r>
      <w:r w:rsidRPr="006A5E8F">
        <w:rPr>
          <w:rFonts w:asciiTheme="minorHAnsi" w:hAnsiTheme="minorHAnsi" w:cstheme="minorHAnsi"/>
          <w:i/>
          <w:iCs/>
          <w:color w:val="002060"/>
          <w:sz w:val="24"/>
          <w:lang w:eastAsia="sk-SK"/>
        </w:rPr>
        <w:t xml:space="preserve">organizare evenimente, pachete complete conținând transport și cazare a participanților </w:t>
      </w:r>
      <w:proofErr w:type="spellStart"/>
      <w:r w:rsidRPr="006A5E8F">
        <w:rPr>
          <w:rFonts w:asciiTheme="minorHAnsi" w:hAnsiTheme="minorHAnsi" w:cstheme="minorHAnsi"/>
          <w:i/>
          <w:iCs/>
          <w:color w:val="002060"/>
          <w:sz w:val="24"/>
          <w:lang w:eastAsia="sk-SK"/>
        </w:rPr>
        <w:t>şi</w:t>
      </w:r>
      <w:proofErr w:type="spellEnd"/>
      <w:r w:rsidRPr="006A5E8F">
        <w:rPr>
          <w:rFonts w:asciiTheme="minorHAnsi" w:hAnsiTheme="minorHAnsi" w:cstheme="minorHAnsi"/>
          <w:i/>
          <w:iCs/>
          <w:color w:val="002060"/>
          <w:sz w:val="24"/>
          <w:lang w:eastAsia="sk-SK"/>
        </w:rPr>
        <w:t>/sau a personalului propriu, sonorizare, interpretariat, tipărituri</w:t>
      </w:r>
      <w:r w:rsidRPr="006A5E8F">
        <w:rPr>
          <w:rFonts w:asciiTheme="minorHAnsi" w:hAnsiTheme="minorHAnsi" w:cstheme="minorHAnsi"/>
          <w:color w:val="002060"/>
          <w:sz w:val="24"/>
          <w:lang w:eastAsia="sk-SK"/>
        </w:rPr>
        <w:t>), dar nu și activități relevante pentru care au fost selectați ca parteneri, în baza expertizei în domeniu</w:t>
      </w:r>
      <w:r w:rsidR="00474B61" w:rsidRPr="006A5E8F">
        <w:rPr>
          <w:rFonts w:asciiTheme="minorHAnsi" w:hAnsiTheme="minorHAnsi" w:cstheme="minorHAnsi"/>
          <w:color w:val="002060"/>
          <w:sz w:val="24"/>
          <w:lang w:eastAsia="sk-SK"/>
        </w:rPr>
        <w:t>;</w:t>
      </w:r>
    </w:p>
    <w:bookmarkStart w:id="4" w:name="_Hlk135064298"/>
    <w:p w14:paraId="436B90C1" w14:textId="255E5DE6"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Proiectul se încadrează ca valoare eligibilă finanțată din Programul Sănătate în valorile minime și maxime e</w:t>
      </w:r>
      <w:r w:rsidR="007F7904" w:rsidRPr="00FF58EA">
        <w:rPr>
          <w:rFonts w:asciiTheme="minorHAnsi" w:hAnsiTheme="minorHAnsi" w:cstheme="minorHAnsi"/>
          <w:color w:val="002060"/>
          <w:sz w:val="24"/>
          <w:lang w:eastAsia="sk-SK"/>
        </w:rPr>
        <w:t xml:space="preserve">ligibile, stabilite prin </w:t>
      </w:r>
      <w:r w:rsidR="007F7904" w:rsidRPr="00FF58EA">
        <w:rPr>
          <w:rFonts w:asciiTheme="minorHAnsi" w:hAnsiTheme="minorHAnsi" w:cstheme="minorHAnsi"/>
          <w:i/>
          <w:color w:val="002060"/>
          <w:sz w:val="24"/>
          <w:lang w:eastAsia="sk-SK"/>
        </w:rPr>
        <w:t>Ghidul solicitantului</w:t>
      </w:r>
      <w:r w:rsidR="00581699" w:rsidRPr="00FF58EA">
        <w:rPr>
          <w:rFonts w:asciiTheme="minorHAnsi" w:hAnsiTheme="minorHAnsi" w:cstheme="minorHAnsi"/>
          <w:i/>
          <w:color w:val="002060"/>
          <w:sz w:val="24"/>
          <w:lang w:eastAsia="sk-SK"/>
        </w:rPr>
        <w:t xml:space="preserve">, </w:t>
      </w:r>
      <w:r w:rsidR="007F7904" w:rsidRPr="00FF58EA">
        <w:rPr>
          <w:rFonts w:asciiTheme="minorHAnsi" w:hAnsiTheme="minorHAnsi" w:cstheme="minorHAnsi"/>
          <w:color w:val="002060"/>
          <w:sz w:val="24"/>
          <w:lang w:eastAsia="sk-SK"/>
        </w:rPr>
        <w:t>anume:</w:t>
      </w:r>
      <w:r w:rsidR="00581699" w:rsidRPr="00FF58EA">
        <w:rPr>
          <w:rFonts w:asciiTheme="minorHAnsi" w:hAnsiTheme="minorHAnsi" w:cstheme="minorHAnsi"/>
          <w:color w:val="002060"/>
          <w:sz w:val="24"/>
          <w:lang w:eastAsia="sk-SK"/>
        </w:rPr>
        <w:t xml:space="preserve"> minim 20</w:t>
      </w:r>
      <w:r w:rsidR="00B94FB7" w:rsidRPr="00FF58EA">
        <w:rPr>
          <w:rFonts w:asciiTheme="minorHAnsi" w:hAnsiTheme="minorHAnsi" w:cstheme="minorHAnsi"/>
          <w:color w:val="002060"/>
          <w:sz w:val="24"/>
          <w:lang w:eastAsia="sk-SK"/>
        </w:rPr>
        <w:t>0</w:t>
      </w:r>
      <w:r w:rsidR="00581699" w:rsidRPr="00FF58EA">
        <w:rPr>
          <w:rFonts w:asciiTheme="minorHAnsi" w:hAnsiTheme="minorHAnsi" w:cstheme="minorHAnsi"/>
          <w:color w:val="002060"/>
          <w:sz w:val="24"/>
          <w:lang w:eastAsia="sk-SK"/>
        </w:rPr>
        <w:t>.00</w:t>
      </w:r>
      <w:r w:rsidR="00B94FB7" w:rsidRPr="00FF58EA">
        <w:rPr>
          <w:rFonts w:asciiTheme="minorHAnsi" w:hAnsiTheme="minorHAnsi" w:cstheme="minorHAnsi"/>
          <w:color w:val="002060"/>
          <w:sz w:val="24"/>
          <w:lang w:eastAsia="sk-SK"/>
        </w:rPr>
        <w:t>1</w:t>
      </w:r>
      <w:r w:rsidR="00581699" w:rsidRPr="00FF58EA">
        <w:rPr>
          <w:rFonts w:asciiTheme="minorHAnsi" w:hAnsiTheme="minorHAnsi" w:cstheme="minorHAnsi"/>
          <w:color w:val="002060"/>
          <w:sz w:val="24"/>
          <w:lang w:eastAsia="sk-SK"/>
        </w:rPr>
        <w:t xml:space="preserve"> euro, maxim </w:t>
      </w:r>
      <w:r w:rsidR="00E6649B" w:rsidRPr="00FF58EA">
        <w:rPr>
          <w:rFonts w:asciiTheme="minorHAnsi" w:hAnsiTheme="minorHAnsi" w:cstheme="minorHAnsi"/>
          <w:color w:val="002060"/>
          <w:sz w:val="24"/>
          <w:lang w:eastAsia="sk-SK"/>
        </w:rPr>
        <w:t>5</w:t>
      </w:r>
      <w:r w:rsidR="004E4191" w:rsidRPr="00FF58EA">
        <w:rPr>
          <w:rFonts w:asciiTheme="minorHAnsi" w:hAnsiTheme="minorHAnsi" w:cstheme="minorHAnsi"/>
          <w:color w:val="002060"/>
          <w:sz w:val="24"/>
          <w:lang w:eastAsia="sk-SK"/>
        </w:rPr>
        <w:t>.</w:t>
      </w:r>
      <w:r w:rsidR="00A80750" w:rsidRPr="00FF58EA">
        <w:rPr>
          <w:rFonts w:asciiTheme="minorHAnsi" w:hAnsiTheme="minorHAnsi" w:cstheme="minorHAnsi"/>
          <w:color w:val="002060"/>
          <w:sz w:val="24"/>
          <w:lang w:eastAsia="sk-SK"/>
        </w:rPr>
        <w:t>0</w:t>
      </w:r>
      <w:r w:rsidR="00581699" w:rsidRPr="00FF58EA">
        <w:rPr>
          <w:rFonts w:asciiTheme="minorHAnsi" w:hAnsiTheme="minorHAnsi" w:cstheme="minorHAnsi"/>
          <w:color w:val="002060"/>
          <w:sz w:val="24"/>
          <w:lang w:eastAsia="sk-SK"/>
        </w:rPr>
        <w:t>00.000 euro</w:t>
      </w:r>
      <w:r w:rsidR="0090656F" w:rsidRPr="00FF58EA">
        <w:rPr>
          <w:rFonts w:asciiTheme="minorHAnsi" w:hAnsiTheme="minorHAnsi" w:cstheme="minorHAnsi"/>
          <w:iCs/>
          <w:color w:val="002060"/>
          <w:sz w:val="24"/>
          <w:lang w:eastAsia="sk-SK"/>
        </w:rPr>
        <w:t>;</w:t>
      </w:r>
    </w:p>
    <w:bookmarkEnd w:id="4"/>
    <w:p w14:paraId="14C71BA2" w14:textId="731AD642" w:rsidR="007F7904"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propune îndeplinirea țintelor minime pentru indicatorii vizați în cadrul apelului</w:t>
      </w:r>
      <w:r w:rsidR="00AA3015" w:rsidRPr="006A5E8F">
        <w:rPr>
          <w:rFonts w:asciiTheme="minorHAnsi" w:hAnsiTheme="minorHAnsi" w:cstheme="minorHAnsi"/>
          <w:color w:val="002060"/>
          <w:sz w:val="24"/>
          <w:lang w:eastAsia="sk-SK"/>
        </w:rPr>
        <w:t>;</w:t>
      </w:r>
    </w:p>
    <w:p w14:paraId="516A33E7" w14:textId="11FBCC94" w:rsidR="00D735B7" w:rsidRDefault="00D735B7" w:rsidP="00D735B7">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1</w:t>
      </w:r>
      <w:r>
        <w:rPr>
          <w:rFonts w:asciiTheme="minorHAnsi" w:hAnsiTheme="minorHAnsi" w:cstheme="minorHAnsi"/>
          <w:b/>
          <w:bCs/>
          <w:color w:val="002060"/>
          <w:sz w:val="24"/>
          <w:lang w:eastAsia="sk-SK"/>
        </w:rPr>
        <w:t>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Pr>
          <w:rFonts w:asciiTheme="minorHAnsi" w:hAnsiTheme="minorHAnsi" w:cstheme="minorHAnsi"/>
          <w:color w:val="002060"/>
          <w:sz w:val="24"/>
          <w:lang w:eastAsia="sk-SK"/>
        </w:rPr>
        <w:t xml:space="preserve"> Î</w:t>
      </w:r>
      <w:r w:rsidRPr="00D735B7">
        <w:rPr>
          <w:rFonts w:asciiTheme="minorHAnsi" w:hAnsiTheme="minorHAnsi" w:cstheme="minorHAnsi"/>
          <w:color w:val="002060"/>
          <w:sz w:val="24"/>
          <w:lang w:eastAsia="sk-SK"/>
        </w:rPr>
        <w:t xml:space="preserve">n termen de maximum 12 luni de la demararea proiectului, proiectul își asumă pentru indicatorul EECO01 </w:t>
      </w:r>
      <w:r w:rsidRPr="00D735B7">
        <w:rPr>
          <w:rFonts w:asciiTheme="minorHAnsi" w:hAnsiTheme="minorHAnsi" w:cstheme="minorHAnsi"/>
          <w:i/>
          <w:iCs/>
          <w:color w:val="002060"/>
          <w:sz w:val="24"/>
          <w:lang w:eastAsia="sk-SK"/>
        </w:rPr>
        <w:t>Numărul total de participanți</w:t>
      </w:r>
      <w:r w:rsidRPr="00D735B7">
        <w:rPr>
          <w:rFonts w:asciiTheme="minorHAnsi" w:hAnsiTheme="minorHAnsi" w:cstheme="minorHAnsi"/>
          <w:color w:val="002060"/>
          <w:sz w:val="24"/>
          <w:lang w:eastAsia="sk-SK"/>
        </w:rPr>
        <w:t xml:space="preserve"> atingerea unei ținte minime de până la 50 de persoane</w:t>
      </w:r>
      <w:r w:rsidRPr="006A5E8F">
        <w:rPr>
          <w:rFonts w:asciiTheme="minorHAnsi" w:hAnsiTheme="minorHAnsi" w:cstheme="minorHAnsi"/>
          <w:color w:val="002060"/>
          <w:sz w:val="24"/>
          <w:lang w:eastAsia="sk-SK"/>
        </w:rPr>
        <w:t>;</w:t>
      </w:r>
    </w:p>
    <w:p w14:paraId="69C0F0F8" w14:textId="5D123E36"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00D735B7">
        <w:rPr>
          <w:rFonts w:asciiTheme="minorHAnsi" w:hAnsiTheme="minorHAnsi" w:cstheme="minorHAnsi"/>
          <w:b/>
          <w:bCs/>
          <w:color w:val="002060"/>
          <w:sz w:val="24"/>
          <w:lang w:eastAsia="sk-SK"/>
        </w:rPr>
        <w:t xml:space="preserve"> </w:t>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w:t>
      </w:r>
      <w:r w:rsidR="00D735B7">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asigură respectarea principiilor orizontale - </w:t>
      </w:r>
      <w:r w:rsidR="007F7904" w:rsidRPr="006A5E8F">
        <w:rPr>
          <w:rFonts w:asciiTheme="minorHAnsi" w:hAnsiTheme="minorHAnsi" w:cstheme="minorHAnsi"/>
          <w:i/>
          <w:color w:val="002060"/>
          <w:sz w:val="24"/>
          <w:lang w:eastAsia="sk-SK"/>
        </w:rPr>
        <w:t>egalitatea de șanse,  accesibilitatea pentru persoanele cu dizabilități</w:t>
      </w:r>
      <w:r w:rsidR="00707D4F" w:rsidRPr="006A5E8F">
        <w:rPr>
          <w:rFonts w:asciiTheme="minorHAnsi" w:hAnsiTheme="minorHAnsi" w:cstheme="minorHAnsi"/>
          <w:i/>
          <w:color w:val="002060"/>
          <w:sz w:val="24"/>
          <w:lang w:eastAsia="sk-SK"/>
        </w:rPr>
        <w:t xml:space="preserve"> și</w:t>
      </w:r>
      <w:r w:rsidR="007F7904" w:rsidRPr="006A5E8F">
        <w:rPr>
          <w:rFonts w:asciiTheme="minorHAnsi" w:hAnsiTheme="minorHAnsi" w:cstheme="minorHAnsi"/>
          <w:i/>
          <w:color w:val="002060"/>
          <w:sz w:val="24"/>
          <w:lang w:eastAsia="sk-SK"/>
        </w:rPr>
        <w:t xml:space="preserve"> </w:t>
      </w:r>
      <w:r w:rsidR="006134AB" w:rsidRPr="006A5E8F">
        <w:rPr>
          <w:rFonts w:asciiTheme="minorHAnsi" w:hAnsiTheme="minorHAnsi" w:cstheme="minorHAnsi"/>
          <w:i/>
          <w:color w:val="002060"/>
          <w:sz w:val="24"/>
          <w:lang w:eastAsia="sk-SK"/>
        </w:rPr>
        <w:t>nediscriminarea</w:t>
      </w:r>
      <w:r w:rsidR="007F7904" w:rsidRPr="006A5E8F">
        <w:rPr>
          <w:rFonts w:asciiTheme="minorHAnsi" w:hAnsiTheme="minorHAnsi" w:cstheme="minorHAnsi"/>
          <w:i/>
          <w:color w:val="002060"/>
          <w:sz w:val="24"/>
          <w:lang w:eastAsia="sk-SK"/>
        </w:rPr>
        <w:t>;</w:t>
      </w:r>
    </w:p>
    <w:p w14:paraId="571555F3" w14:textId="23B797DF"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D735B7">
        <w:rPr>
          <w:rFonts w:asciiTheme="minorHAnsi" w:hAnsiTheme="minorHAnsi" w:cstheme="minorHAnsi"/>
          <w:b/>
          <w:bCs/>
          <w:color w:val="002060"/>
          <w:sz w:val="24"/>
          <w:lang w:eastAsia="sk-SK"/>
        </w:rPr>
        <w:t>20</w:t>
      </w:r>
      <w:r w:rsidRPr="006A5E8F">
        <w:rPr>
          <w:rFonts w:asciiTheme="minorHAnsi" w:hAnsiTheme="minorHAnsi" w:cstheme="minorHAnsi"/>
          <w:b/>
          <w:bCs/>
          <w:color w:val="002060"/>
          <w:sz w:val="24"/>
          <w:lang w:eastAsia="sk-SK"/>
        </w:rPr>
        <w:t xml:space="preserve">. </w:t>
      </w:r>
      <w:bookmarkStart w:id="5" w:name="_Hlk155622556"/>
      <w:r w:rsidR="007F7904" w:rsidRPr="006A5E8F">
        <w:rPr>
          <w:rFonts w:asciiTheme="minorHAnsi" w:hAnsiTheme="minorHAnsi" w:cstheme="minorHAnsi"/>
          <w:color w:val="002060"/>
          <w:sz w:val="24"/>
          <w:lang w:eastAsia="sk-SK"/>
        </w:rPr>
        <w:t>Perioada de implementare a activităților proiectului nu va depăși 3</w:t>
      </w:r>
      <w:r w:rsidR="008904DF">
        <w:rPr>
          <w:rFonts w:asciiTheme="minorHAnsi" w:hAnsiTheme="minorHAnsi" w:cstheme="minorHAnsi"/>
          <w:color w:val="002060"/>
          <w:sz w:val="24"/>
          <w:lang w:eastAsia="sk-SK"/>
        </w:rPr>
        <w:t>0</w:t>
      </w:r>
      <w:r w:rsidR="007F7904" w:rsidRPr="006A5E8F">
        <w:rPr>
          <w:rFonts w:asciiTheme="minorHAnsi" w:hAnsiTheme="minorHAnsi" w:cstheme="minorHAnsi"/>
          <w:color w:val="002060"/>
          <w:sz w:val="24"/>
          <w:lang w:eastAsia="sk-SK"/>
        </w:rPr>
        <w:t xml:space="preserve"> </w:t>
      </w:r>
      <w:r w:rsidR="00582BCF">
        <w:rPr>
          <w:rFonts w:asciiTheme="minorHAnsi" w:hAnsiTheme="minorHAnsi" w:cstheme="minorHAnsi"/>
          <w:color w:val="002060"/>
          <w:sz w:val="24"/>
          <w:lang w:eastAsia="sk-SK"/>
        </w:rPr>
        <w:t>decembrie</w:t>
      </w:r>
      <w:r w:rsidR="008904D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202</w:t>
      </w:r>
      <w:bookmarkEnd w:id="5"/>
      <w:r w:rsidR="00582BCF">
        <w:rPr>
          <w:rFonts w:asciiTheme="minorHAnsi" w:hAnsiTheme="minorHAnsi" w:cstheme="minorHAnsi"/>
          <w:color w:val="002060"/>
          <w:sz w:val="24"/>
          <w:lang w:eastAsia="sk-SK"/>
        </w:rPr>
        <w:t>7</w:t>
      </w:r>
      <w:r w:rsidR="007F7904" w:rsidRPr="006A5E8F">
        <w:rPr>
          <w:rFonts w:asciiTheme="minorHAnsi" w:hAnsiTheme="minorHAnsi" w:cstheme="minorHAnsi"/>
          <w:color w:val="002060"/>
          <w:sz w:val="24"/>
          <w:lang w:eastAsia="sk-SK"/>
        </w:rPr>
        <w:t>;</w:t>
      </w:r>
    </w:p>
    <w:p w14:paraId="688F39F2" w14:textId="69188F56"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1</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6" w:name="_Hlk155622573"/>
      <w:r w:rsidR="007F7904" w:rsidRPr="006A5E8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bookmarkEnd w:id="6"/>
    </w:p>
    <w:p w14:paraId="59AEDD9E" w14:textId="2154EDA0"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 xml:space="preserve">. </w:t>
      </w:r>
      <w:bookmarkStart w:id="7" w:name="_Hlk155622583"/>
      <w:r w:rsidR="007F7904" w:rsidRPr="006A5E8F">
        <w:rPr>
          <w:rFonts w:asciiTheme="minorHAnsi" w:hAnsiTheme="minorHAnsi" w:cstheme="minorHAnsi"/>
          <w:color w:val="002060"/>
          <w:sz w:val="24"/>
          <w:lang w:eastAsia="sk-SK"/>
        </w:rPr>
        <w:t>Proiectul propus cuprinde măsurile minime de informare și publicitate;</w:t>
      </w:r>
      <w:bookmarkEnd w:id="7"/>
    </w:p>
    <w:p w14:paraId="4A917D8E" w14:textId="1B3ECE72" w:rsidR="007F7904" w:rsidRPr="006A5E8F" w:rsidRDefault="007C2D5A" w:rsidP="00A80750">
      <w:pPr>
        <w:pStyle w:val="ListParagraph"/>
        <w:suppressAutoHyphens w:val="0"/>
        <w:spacing w:before="60" w:after="0" w:line="240" w:lineRule="auto"/>
        <w:ind w:left="360" w:right="-142"/>
        <w:jc w:val="both"/>
        <w:rPr>
          <w:rFonts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714F7A">
        <w:rPr>
          <w:rFonts w:cstheme="minorHAnsi"/>
          <w:b/>
          <w:bCs/>
          <w:color w:val="002060"/>
          <w:sz w:val="24"/>
          <w:szCs w:val="24"/>
          <w:lang w:eastAsia="sk-SK"/>
        </w:rPr>
        <w:t>2</w:t>
      </w:r>
      <w:r w:rsidR="00D735B7">
        <w:rPr>
          <w:rFonts w:cstheme="minorHAnsi"/>
          <w:b/>
          <w:bCs/>
          <w:color w:val="002060"/>
          <w:sz w:val="24"/>
          <w:szCs w:val="24"/>
          <w:lang w:eastAsia="sk-SK"/>
        </w:rPr>
        <w:t>3</w:t>
      </w:r>
      <w:r w:rsidRPr="006A5E8F">
        <w:rPr>
          <w:rFonts w:cstheme="minorHAnsi"/>
          <w:b/>
          <w:bCs/>
          <w:color w:val="002060"/>
          <w:sz w:val="24"/>
          <w:szCs w:val="24"/>
          <w:lang w:eastAsia="sk-SK"/>
        </w:rPr>
        <w:t>.</w:t>
      </w:r>
      <w:r w:rsidRPr="006A5E8F">
        <w:rPr>
          <w:rFonts w:cstheme="minorHAnsi"/>
          <w:color w:val="002060"/>
          <w:sz w:val="24"/>
          <w:szCs w:val="24"/>
          <w:lang w:eastAsia="sk-SK"/>
        </w:rPr>
        <w:t xml:space="preserve"> </w:t>
      </w:r>
      <w:bookmarkStart w:id="8" w:name="_Hlk155622587"/>
      <w:r w:rsidR="007F7904" w:rsidRPr="006A5E8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bookmarkEnd w:id="8"/>
    </w:p>
    <w:p w14:paraId="4A8A8EC5" w14:textId="590FF4B8"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propus se încadrează în </w:t>
      </w:r>
      <w:r w:rsidR="007F7904" w:rsidRPr="006A5E8F">
        <w:rPr>
          <w:rFonts w:asciiTheme="minorHAnsi" w:hAnsiTheme="minorHAnsi" w:cstheme="minorHAnsi"/>
          <w:i/>
          <w:iCs/>
          <w:color w:val="002060"/>
          <w:sz w:val="24"/>
          <w:lang w:eastAsia="sk-SK"/>
        </w:rPr>
        <w:t>Programul Sănătate</w:t>
      </w:r>
      <w:r w:rsidR="007F7904" w:rsidRPr="006A5E8F">
        <w:rPr>
          <w:rFonts w:asciiTheme="minorHAnsi" w:hAnsiTheme="minorHAnsi" w:cstheme="minorHAnsi"/>
          <w:iCs/>
          <w:color w:val="002060"/>
          <w:sz w:val="24"/>
          <w:lang w:eastAsia="sk-SK"/>
        </w:rPr>
        <w:t xml:space="preserve">, conform specificului de finanțare stabilit în </w:t>
      </w:r>
      <w:r w:rsidR="007F7904" w:rsidRPr="006A5E8F">
        <w:rPr>
          <w:rFonts w:asciiTheme="minorHAnsi" w:hAnsiTheme="minorHAnsi" w:cstheme="minorHAnsi"/>
          <w:i/>
          <w:iCs/>
          <w:color w:val="002060"/>
          <w:sz w:val="24"/>
          <w:lang w:eastAsia="sk-SK"/>
        </w:rPr>
        <w:t>Ghidul solicitantului</w:t>
      </w:r>
      <w:r w:rsidR="007F7904" w:rsidRPr="006A5E8F">
        <w:rPr>
          <w:rFonts w:asciiTheme="minorHAnsi" w:hAnsiTheme="minorHAnsi" w:cstheme="minorHAnsi"/>
          <w:iCs/>
          <w:color w:val="002060"/>
          <w:sz w:val="24"/>
          <w:lang w:eastAsia="sk-SK"/>
        </w:rPr>
        <w:t>;</w:t>
      </w:r>
      <w:r w:rsidR="007F7904" w:rsidRPr="006A5E8F">
        <w:rPr>
          <w:rFonts w:asciiTheme="minorHAnsi" w:hAnsiTheme="minorHAnsi" w:cstheme="minorHAnsi"/>
          <w:color w:val="002060"/>
          <w:sz w:val="24"/>
        </w:rPr>
        <w:t xml:space="preserve"> </w:t>
      </w:r>
    </w:p>
    <w:p w14:paraId="0914B31E" w14:textId="394F5DD5"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5</w:t>
      </w:r>
      <w:r w:rsidR="00714F7A">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9" w:name="_Hlk155622601"/>
      <w:r w:rsidR="007F7904" w:rsidRPr="006A5E8F">
        <w:rPr>
          <w:rFonts w:asciiTheme="minorHAnsi" w:hAnsiTheme="minorHAnsi" w:cstheme="minorHAnsi"/>
          <w:iCs/>
          <w:color w:val="002060"/>
          <w:sz w:val="24"/>
          <w:lang w:eastAsia="sk-SK"/>
        </w:rPr>
        <w:t xml:space="preserve">Bugetul proiectului propus respectă structura și limitările impuse prin </w:t>
      </w:r>
      <w:r w:rsidR="007F7904" w:rsidRPr="006A5E8F">
        <w:rPr>
          <w:rFonts w:asciiTheme="minorHAnsi" w:hAnsiTheme="minorHAnsi" w:cstheme="minorHAnsi"/>
          <w:i/>
          <w:color w:val="002060"/>
          <w:sz w:val="24"/>
          <w:lang w:eastAsia="sk-SK"/>
        </w:rPr>
        <w:t>Ghidul solicitantului</w:t>
      </w:r>
      <w:bookmarkEnd w:id="9"/>
      <w:r w:rsidR="007F7904" w:rsidRPr="006A5E8F">
        <w:rPr>
          <w:rFonts w:asciiTheme="minorHAnsi" w:hAnsiTheme="minorHAnsi" w:cstheme="minorHAnsi"/>
          <w:iCs/>
          <w:color w:val="002060"/>
          <w:sz w:val="24"/>
          <w:lang w:eastAsia="sk-SK"/>
        </w:rPr>
        <w:t>;</w:t>
      </w:r>
    </w:p>
    <w:p w14:paraId="7A28437C" w14:textId="1A5902F7"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Cheltuielile prevăzute în bugetul proiectului respectă prevederile legale privind eligibilitatea;</w:t>
      </w:r>
    </w:p>
    <w:p w14:paraId="75B1F816" w14:textId="445CB0E3" w:rsidR="007F7904" w:rsidRDefault="008D1706"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 xml:space="preserve">Proiectul respectă plafoanele stabilite prin </w:t>
      </w:r>
      <w:r w:rsidR="007F7904" w:rsidRPr="006A5E8F">
        <w:rPr>
          <w:rFonts w:asciiTheme="minorHAnsi" w:hAnsiTheme="minorHAnsi" w:cstheme="minorHAnsi"/>
          <w:iCs/>
          <w:color w:val="002060"/>
          <w:sz w:val="24"/>
          <w:lang w:eastAsia="sk-SK"/>
        </w:rPr>
        <w:t xml:space="preserve">Ghidul Solicitantului, </w:t>
      </w:r>
      <w:r w:rsidR="00E83261" w:rsidRPr="006A5E8F">
        <w:rPr>
          <w:rFonts w:asciiTheme="minorHAnsi" w:hAnsiTheme="minorHAnsi" w:cstheme="minorHAnsi"/>
          <w:iCs/>
          <w:color w:val="002060"/>
          <w:sz w:val="24"/>
          <w:lang w:eastAsia="sk-SK"/>
        </w:rPr>
        <w:t xml:space="preserve">inclusiv </w:t>
      </w:r>
      <w:r w:rsidR="007F7904" w:rsidRPr="006A5E8F">
        <w:rPr>
          <w:rFonts w:asciiTheme="minorHAnsi" w:hAnsiTheme="minorHAnsi" w:cstheme="minorHAnsi"/>
          <w:iCs/>
          <w:color w:val="002060"/>
          <w:sz w:val="24"/>
          <w:lang w:eastAsia="sk-SK"/>
        </w:rPr>
        <w:t xml:space="preserve">cheltuielile indirecte nu vor depăși </w:t>
      </w:r>
      <w:r w:rsidR="00F85436" w:rsidRPr="006A5E8F">
        <w:rPr>
          <w:rFonts w:asciiTheme="minorHAnsi" w:hAnsiTheme="minorHAnsi" w:cstheme="minorHAnsi"/>
          <w:iCs/>
          <w:color w:val="002060"/>
          <w:sz w:val="24"/>
          <w:lang w:eastAsia="sk-SK"/>
        </w:rPr>
        <w:t>7</w:t>
      </w:r>
      <w:r w:rsidR="007F7904" w:rsidRPr="006A5E8F">
        <w:rPr>
          <w:rFonts w:asciiTheme="minorHAnsi" w:hAnsiTheme="minorHAnsi" w:cstheme="minorHAnsi"/>
          <w:iCs/>
          <w:color w:val="002060"/>
          <w:sz w:val="24"/>
          <w:lang w:eastAsia="sk-SK"/>
        </w:rPr>
        <w:t>% din valoarea totală a cheltuielilor directe eligibile</w:t>
      </w:r>
      <w:r w:rsidR="00D714AB" w:rsidRPr="006A5E8F">
        <w:rPr>
          <w:rFonts w:asciiTheme="minorHAnsi" w:hAnsiTheme="minorHAnsi" w:cstheme="minorHAnsi"/>
          <w:iCs/>
          <w:color w:val="002060"/>
          <w:sz w:val="24"/>
          <w:lang w:eastAsia="sk-SK"/>
        </w:rPr>
        <w:t xml:space="preserve"> </w:t>
      </w:r>
      <w:r w:rsidR="006A5E8F" w:rsidRPr="006A5E8F">
        <w:rPr>
          <w:rFonts w:asciiTheme="minorHAnsi" w:hAnsiTheme="minorHAnsi" w:cstheme="minorHAnsi"/>
          <w:iCs/>
          <w:color w:val="002060"/>
          <w:sz w:val="24"/>
          <w:lang w:eastAsia="sk-SK"/>
        </w:rPr>
        <w:t>ș</w:t>
      </w:r>
      <w:r w:rsidR="00D714AB" w:rsidRPr="006A5E8F">
        <w:rPr>
          <w:rFonts w:asciiTheme="minorHAnsi" w:hAnsiTheme="minorHAnsi" w:cstheme="minorHAnsi"/>
          <w:iCs/>
          <w:color w:val="002060"/>
          <w:sz w:val="24"/>
          <w:lang w:eastAsia="sk-SK"/>
        </w:rPr>
        <w:t>i cheltuieli</w:t>
      </w:r>
      <w:r w:rsidR="00A80750">
        <w:rPr>
          <w:rFonts w:asciiTheme="minorHAnsi" w:hAnsiTheme="minorHAnsi" w:cstheme="minorHAnsi"/>
          <w:iCs/>
          <w:color w:val="002060"/>
          <w:sz w:val="24"/>
          <w:lang w:eastAsia="sk-SK"/>
        </w:rPr>
        <w:t>le</w:t>
      </w:r>
      <w:r w:rsidR="00D714AB" w:rsidRPr="006A5E8F">
        <w:rPr>
          <w:rFonts w:asciiTheme="minorHAnsi" w:hAnsiTheme="minorHAnsi" w:cstheme="minorHAnsi"/>
          <w:iCs/>
          <w:color w:val="002060"/>
          <w:sz w:val="24"/>
          <w:lang w:eastAsia="sk-SK"/>
        </w:rPr>
        <w:t xml:space="preserve"> de tip FEDR vor fi de maxim 15% din cheltuielile eligibile directe decontate</w:t>
      </w:r>
      <w:r w:rsidR="0090656F" w:rsidRPr="006A5E8F">
        <w:rPr>
          <w:rFonts w:asciiTheme="minorHAnsi" w:hAnsiTheme="minorHAnsi" w:cstheme="minorHAnsi"/>
          <w:iCs/>
          <w:color w:val="002060"/>
          <w:sz w:val="24"/>
          <w:lang w:eastAsia="sk-SK"/>
        </w:rPr>
        <w:t>;</w:t>
      </w:r>
    </w:p>
    <w:p w14:paraId="33472A96" w14:textId="5BFA0A4C" w:rsidR="00F92356" w:rsidRPr="006A5E8F" w:rsidRDefault="00761EEB"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8</w:t>
      </w:r>
      <w:r>
        <w:rPr>
          <w:rFonts w:asciiTheme="minorHAnsi" w:hAnsiTheme="minorHAnsi" w:cstheme="minorHAnsi"/>
          <w:b/>
          <w:bCs/>
          <w:color w:val="002060"/>
          <w:sz w:val="24"/>
          <w:lang w:eastAsia="sk-SK"/>
        </w:rPr>
        <w:t xml:space="preserve">. </w:t>
      </w:r>
      <w:bookmarkStart w:id="10" w:name="_Hlk155353548"/>
      <w:bookmarkStart w:id="11" w:name="_Hlk155622625"/>
      <w:r w:rsidR="00F92356" w:rsidRPr="00F92356">
        <w:rPr>
          <w:rFonts w:asciiTheme="minorHAnsi" w:hAnsiTheme="minorHAnsi" w:cstheme="minorHAnsi"/>
          <w:iCs/>
          <w:color w:val="002060"/>
          <w:sz w:val="24"/>
          <w:lang w:eastAsia="sk-SK"/>
        </w:rPr>
        <w:t xml:space="preserve">Proiectul propus spre finanțare (activitățile proiectului, cu aceleași rezultate, pentru aceiași membri ai grupului țintă) nu a mai beneficiat de sprijin financiar din fonduri nerambursabile (dublă finanțare) </w:t>
      </w:r>
      <w:bookmarkEnd w:id="10"/>
      <w:r w:rsidR="00F92356" w:rsidRPr="00F92356">
        <w:rPr>
          <w:rFonts w:asciiTheme="minorHAnsi" w:hAnsiTheme="minorHAnsi" w:cstheme="minorHAnsi"/>
          <w:iCs/>
          <w:color w:val="002060"/>
          <w:sz w:val="24"/>
          <w:lang w:eastAsia="sk-SK"/>
        </w:rPr>
        <w:t>conform mențiunilor din ghidul solicitantului capitolul 5.2.2</w:t>
      </w:r>
      <w:bookmarkEnd w:id="11"/>
      <w:r w:rsidR="00F92356" w:rsidRPr="00F92356">
        <w:rPr>
          <w:rFonts w:asciiTheme="minorHAnsi" w:hAnsiTheme="minorHAnsi" w:cstheme="minorHAnsi"/>
          <w:iCs/>
          <w:color w:val="002060"/>
          <w:sz w:val="24"/>
          <w:lang w:eastAsia="sk-SK"/>
        </w:rPr>
        <w:t>;</w:t>
      </w:r>
    </w:p>
    <w:p w14:paraId="2D2A85CC" w14:textId="5623689E" w:rsidR="007F7904" w:rsidRDefault="008D1706"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w:t>
      </w:r>
      <w:r w:rsidR="00D735B7">
        <w:rPr>
          <w:rFonts w:asciiTheme="minorHAnsi" w:hAnsiTheme="minorHAnsi" w:cstheme="minorHAnsi"/>
          <w:b/>
          <w:bCs/>
          <w:color w:val="002060"/>
          <w:sz w:val="24"/>
          <w:lang w:eastAsia="sk-SK"/>
        </w:rPr>
        <w:t>9</w:t>
      </w:r>
      <w:r w:rsidR="006A5E8F"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p w14:paraId="535BA2A6" w14:textId="27AAC5A8" w:rsidR="007F7904" w:rsidRPr="006A5E8F" w:rsidRDefault="008D1706"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D735B7">
        <w:rPr>
          <w:rFonts w:asciiTheme="minorHAnsi" w:hAnsiTheme="minorHAnsi" w:cstheme="minorHAnsi"/>
          <w:b/>
          <w:bCs/>
          <w:color w:val="002060"/>
          <w:sz w:val="24"/>
          <w:lang w:eastAsia="sk-SK"/>
        </w:rPr>
        <w:t>30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0EF916F5" w14:textId="77777777" w:rsidR="00634E8E" w:rsidRDefault="00634E8E" w:rsidP="00A80750">
      <w:pPr>
        <w:pStyle w:val="bullet"/>
        <w:numPr>
          <w:ilvl w:val="0"/>
          <w:numId w:val="0"/>
        </w:numPr>
        <w:spacing w:before="60" w:after="0"/>
        <w:ind w:left="360" w:right="-142"/>
        <w:rPr>
          <w:rFonts w:asciiTheme="minorHAnsi" w:hAnsiTheme="minorHAnsi" w:cstheme="minorHAnsi"/>
          <w:color w:val="002060"/>
          <w:sz w:val="24"/>
          <w:lang w:eastAsia="sk-SK"/>
        </w:rPr>
      </w:pPr>
    </w:p>
    <w:p w14:paraId="2A21A067" w14:textId="7DE36A87" w:rsidR="00ED03BA" w:rsidRPr="006A5E8F" w:rsidRDefault="00ED03BA" w:rsidP="00A80750">
      <w:pPr>
        <w:pStyle w:val="ListParagraph"/>
        <w:numPr>
          <w:ilvl w:val="0"/>
          <w:numId w:val="3"/>
        </w:numPr>
        <w:spacing w:before="60" w:after="0" w:line="240" w:lineRule="auto"/>
        <w:ind w:right="-142"/>
        <w:jc w:val="both"/>
        <w:rPr>
          <w:rFonts w:cstheme="minorHAnsi"/>
          <w:b/>
          <w:bCs/>
          <w:iCs/>
          <w:color w:val="002060"/>
          <w:sz w:val="24"/>
          <w:szCs w:val="24"/>
        </w:rPr>
      </w:pPr>
      <w:r w:rsidRPr="006A5E8F">
        <w:rPr>
          <w:rFonts w:cstheme="minorHAnsi"/>
          <w:b/>
          <w:bCs/>
          <w:iCs/>
          <w:color w:val="002060"/>
          <w:sz w:val="24"/>
          <w:szCs w:val="24"/>
        </w:rPr>
        <w:t>Organizația</w:t>
      </w:r>
      <w:r w:rsidR="009976D9" w:rsidRPr="006A5E8F">
        <w:rPr>
          <w:rFonts w:cstheme="minorHAnsi"/>
          <w:b/>
          <w:bCs/>
          <w:iCs/>
          <w:color w:val="002060"/>
          <w:sz w:val="24"/>
          <w:szCs w:val="24"/>
        </w:rPr>
        <w:t>/</w:t>
      </w:r>
      <w:r w:rsidR="0075008A" w:rsidRPr="006A5E8F">
        <w:rPr>
          <w:rFonts w:cstheme="minorHAnsi"/>
          <w:b/>
          <w:bCs/>
          <w:iCs/>
          <w:color w:val="002060"/>
          <w:sz w:val="24"/>
          <w:szCs w:val="24"/>
        </w:rPr>
        <w:t>reprezentantul</w:t>
      </w:r>
      <w:r w:rsidR="009976D9" w:rsidRPr="006A5E8F">
        <w:rPr>
          <w:rFonts w:cstheme="minorHAnsi"/>
          <w:b/>
          <w:bCs/>
          <w:iCs/>
          <w:color w:val="002060"/>
          <w:sz w:val="24"/>
          <w:szCs w:val="24"/>
        </w:rPr>
        <w:t xml:space="preserve"> </w:t>
      </w:r>
      <w:r w:rsidRPr="006A5E8F">
        <w:rPr>
          <w:rFonts w:cstheme="minorHAnsi"/>
          <w:b/>
          <w:bCs/>
          <w:iCs/>
          <w:color w:val="002060"/>
          <w:sz w:val="24"/>
          <w:szCs w:val="24"/>
        </w:rPr>
        <w:t>nu se află în niciuna din situațiile de excludere prevăzute de legislația aplicabilă</w:t>
      </w:r>
      <w:r w:rsidR="00050F15" w:rsidRPr="006A5E8F">
        <w:rPr>
          <w:rFonts w:cstheme="minorHAnsi"/>
          <w:b/>
          <w:bCs/>
          <w:iCs/>
          <w:color w:val="002060"/>
          <w:sz w:val="24"/>
          <w:szCs w:val="24"/>
        </w:rPr>
        <w:t>, respectiv Ghidul Solicitantului</w:t>
      </w:r>
      <w:r w:rsidRPr="006A5E8F">
        <w:rPr>
          <w:rFonts w:cstheme="minorHAnsi"/>
          <w:b/>
          <w:bCs/>
          <w:iCs/>
          <w:color w:val="002060"/>
          <w:sz w:val="24"/>
          <w:szCs w:val="24"/>
        </w:rPr>
        <w:t>:</w:t>
      </w:r>
    </w:p>
    <w:bookmarkStart w:id="12" w:name="_Hlk134781005"/>
    <w:p w14:paraId="352FAE03" w14:textId="3893B74C" w:rsidR="00A45E8A" w:rsidRPr="006A5E8F" w:rsidRDefault="00ED03BA" w:rsidP="00A80750">
      <w:pPr>
        <w:pStyle w:val="bullet"/>
        <w:numPr>
          <w:ilvl w:val="0"/>
          <w:numId w:val="0"/>
        </w:numPr>
        <w:spacing w:before="60" w:after="0"/>
        <w:ind w:left="720" w:right="-142"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Pr="006A5E8F">
        <w:rPr>
          <w:rFonts w:asciiTheme="minorHAnsi" w:hAnsiTheme="minorHAnsi" w:cstheme="minorHAnsi"/>
          <w:b/>
          <w:bCs/>
          <w:iCs/>
          <w:color w:val="002060"/>
          <w:sz w:val="24"/>
          <w:lang w:eastAsia="sk-SK"/>
        </w:rPr>
        <w:t>1</w:t>
      </w:r>
      <w:bookmarkEnd w:id="12"/>
      <w:r w:rsidRPr="006A5E8F">
        <w:rPr>
          <w:rFonts w:asciiTheme="minorHAnsi" w:hAnsiTheme="minorHAnsi" w:cstheme="minorHAnsi"/>
          <w:b/>
          <w:bCs/>
          <w:iCs/>
          <w:color w:val="002060"/>
          <w:sz w:val="24"/>
          <w:lang w:eastAsia="sk-SK"/>
        </w:rPr>
        <w:t>.</w:t>
      </w:r>
      <w:r w:rsidR="00A45E8A" w:rsidRPr="006A5E8F">
        <w:rPr>
          <w:rFonts w:asciiTheme="minorHAnsi" w:hAnsiTheme="minorHAnsi" w:cstheme="minorHAnsi"/>
          <w:iCs/>
          <w:color w:val="002060"/>
          <w:sz w:val="24"/>
          <w:lang w:eastAsia="sk-SK"/>
        </w:rPr>
        <w:t xml:space="preserve"> Solicitantul</w:t>
      </w:r>
      <w:r w:rsidR="00F027F5" w:rsidRPr="006A5E8F">
        <w:rPr>
          <w:rFonts w:asciiTheme="minorHAnsi" w:hAnsiTheme="minorHAnsi" w:cstheme="minorHAnsi"/>
          <w:iCs/>
          <w:color w:val="002060"/>
          <w:sz w:val="24"/>
          <w:lang w:eastAsia="sk-SK"/>
        </w:rPr>
        <w:t>/partenerul/partenerii</w:t>
      </w:r>
      <w:r w:rsidR="00A45E8A" w:rsidRPr="006A5E8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Este în </w:t>
      </w:r>
      <w:r w:rsidR="001E554A" w:rsidRPr="006A5E8F">
        <w:rPr>
          <w:rFonts w:asciiTheme="minorHAnsi" w:hAnsiTheme="minorHAnsi" w:cstheme="minorHAnsi"/>
          <w:iCs/>
          <w:color w:val="002060"/>
          <w:sz w:val="24"/>
          <w:lang w:eastAsia="sk-SK"/>
        </w:rPr>
        <w:t>situație</w:t>
      </w:r>
      <w:r w:rsidRPr="006A5E8F">
        <w:rPr>
          <w:rFonts w:asciiTheme="minorHAnsi" w:hAnsiTheme="minorHAnsi" w:cstheme="minorHAnsi"/>
          <w:iCs/>
          <w:color w:val="002060"/>
          <w:sz w:val="24"/>
          <w:lang w:eastAsia="sk-SK"/>
        </w:rPr>
        <w:t xml:space="preserve"> de criză financiară/ redresare financiară/ în stare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r w:rsidR="006A5E8F"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Legii nr. 85/2014 privind procedurile de prevenire a </w:t>
      </w:r>
      <w:r w:rsidR="001E554A" w:rsidRPr="006A5E8F">
        <w:rPr>
          <w:rFonts w:asciiTheme="minorHAnsi" w:hAnsiTheme="minorHAnsi" w:cstheme="minorHAnsi"/>
          <w:iCs/>
          <w:color w:val="002060"/>
          <w:sz w:val="24"/>
          <w:lang w:eastAsia="sk-SK"/>
        </w:rPr>
        <w:t>insolvenței</w:t>
      </w:r>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A5E8F">
        <w:rPr>
          <w:rFonts w:asciiTheme="minorHAnsi" w:hAnsiTheme="minorHAnsi" w:cstheme="minorHAnsi"/>
          <w:iCs/>
          <w:color w:val="002060"/>
          <w:sz w:val="24"/>
          <w:lang w:eastAsia="sk-SK"/>
        </w:rPr>
        <w:t>;</w:t>
      </w:r>
    </w:p>
    <w:p w14:paraId="2D0480F8" w14:textId="4BDFB01C"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-a suspendat/ întrerupt activitatea în ultimii 2 ani dinaintea depunerii cererii de </w:t>
      </w:r>
      <w:r w:rsidR="006A5E8F" w:rsidRPr="006A5E8F">
        <w:rPr>
          <w:rFonts w:asciiTheme="minorHAnsi" w:hAnsiTheme="minorHAnsi" w:cstheme="minorHAnsi"/>
          <w:iCs/>
          <w:color w:val="002060"/>
          <w:sz w:val="24"/>
          <w:lang w:eastAsia="sk-SK"/>
        </w:rPr>
        <w:t>finanțare</w:t>
      </w:r>
      <w:r w:rsidRPr="006A5E8F">
        <w:rPr>
          <w:rFonts w:asciiTheme="minorHAnsi" w:hAnsiTheme="minorHAnsi" w:cstheme="minorHAnsi"/>
          <w:iCs/>
          <w:color w:val="002060"/>
          <w:sz w:val="24"/>
          <w:lang w:eastAsia="sk-SK"/>
        </w:rPr>
        <w:t xml:space="preserve"> sau face obiectul unei proceduri în urma acestor </w:t>
      </w:r>
      <w:r w:rsidR="006A5E8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sau se află în </w:t>
      </w:r>
      <w:r w:rsidR="0011684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similare în urma unei proceduri de </w:t>
      </w:r>
      <w:r w:rsidR="0011684F" w:rsidRPr="006A5E8F">
        <w:rPr>
          <w:rFonts w:asciiTheme="minorHAnsi" w:hAnsiTheme="minorHAnsi" w:cstheme="minorHAnsi"/>
          <w:iCs/>
          <w:color w:val="002060"/>
          <w:sz w:val="24"/>
          <w:lang w:eastAsia="sk-SK"/>
        </w:rPr>
        <w:t>aceeași</w:t>
      </w:r>
      <w:r w:rsidRPr="006A5E8F">
        <w:rPr>
          <w:rFonts w:asciiTheme="minorHAnsi" w:hAnsiTheme="minorHAnsi" w:cstheme="minorHAnsi"/>
          <w:iCs/>
          <w:color w:val="002060"/>
          <w:sz w:val="24"/>
          <w:lang w:eastAsia="sk-SK"/>
        </w:rPr>
        <w:t xml:space="preserve"> natură prevăzute de </w:t>
      </w:r>
      <w:r w:rsidR="0011684F" w:rsidRPr="006A5E8F">
        <w:rPr>
          <w:rFonts w:asciiTheme="minorHAnsi" w:hAnsiTheme="minorHAnsi" w:cstheme="minorHAnsi"/>
          <w:iCs/>
          <w:color w:val="002060"/>
          <w:sz w:val="24"/>
          <w:lang w:eastAsia="sk-SK"/>
        </w:rPr>
        <w:t>legislația</w:t>
      </w:r>
      <w:r w:rsidRPr="006A5E8F">
        <w:rPr>
          <w:rFonts w:asciiTheme="minorHAnsi" w:hAnsiTheme="minorHAnsi" w:cstheme="minorHAnsi"/>
          <w:iCs/>
          <w:color w:val="002060"/>
          <w:sz w:val="24"/>
          <w:lang w:eastAsia="sk-SK"/>
        </w:rPr>
        <w:t xml:space="preserve"> sau de reglementările </w:t>
      </w:r>
      <w:r w:rsidR="006A5E8F" w:rsidRPr="006A5E8F">
        <w:rPr>
          <w:rFonts w:asciiTheme="minorHAnsi" w:hAnsiTheme="minorHAnsi" w:cstheme="minorHAnsi"/>
          <w:iCs/>
          <w:color w:val="002060"/>
          <w:sz w:val="24"/>
          <w:lang w:eastAsia="sk-SK"/>
        </w:rPr>
        <w:t>naționale</w:t>
      </w:r>
      <w:r w:rsidR="0011684F" w:rsidRPr="006A5E8F">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A5E8F">
        <w:rPr>
          <w:rFonts w:asciiTheme="minorHAnsi" w:hAnsiTheme="minorHAnsi" w:cstheme="minorHAnsi"/>
          <w:iCs/>
          <w:color w:val="002060"/>
          <w:sz w:val="24"/>
          <w:lang w:eastAsia="sk-SK"/>
        </w:rPr>
        <w:t>;</w:t>
      </w:r>
    </w:p>
    <w:p w14:paraId="677C0E2F" w14:textId="55406897" w:rsidR="00D113F6" w:rsidRPr="006A5E8F" w:rsidRDefault="00E20D50" w:rsidP="00A80750">
      <w:pPr>
        <w:pStyle w:val="ListParagraph"/>
        <w:numPr>
          <w:ilvl w:val="0"/>
          <w:numId w:val="8"/>
        </w:numPr>
        <w:spacing w:before="60" w:after="0" w:line="240" w:lineRule="auto"/>
        <w:ind w:left="1066" w:right="-142"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lastRenderedPageBreak/>
        <w:t xml:space="preserve">se încadrează, din punct de vedere al obligațiilor de plată restante la bugetele publice, într-una din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1684F"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6A5E8F">
        <w:rPr>
          <w:rFonts w:eastAsia="Times New Roman" w:cstheme="minorHAnsi"/>
          <w:iCs/>
          <w:color w:val="002060"/>
          <w:sz w:val="24"/>
          <w:szCs w:val="24"/>
          <w:lang w:eastAsia="sk-SK"/>
        </w:rPr>
        <w:t>Națională</w:t>
      </w:r>
      <w:r w:rsidRPr="006A5E8F">
        <w:rPr>
          <w:rFonts w:eastAsia="Times New Roman" w:cstheme="minorHAnsi"/>
          <w:iCs/>
          <w:color w:val="002060"/>
          <w:sz w:val="24"/>
          <w:szCs w:val="24"/>
          <w:lang w:eastAsia="sk-SK"/>
        </w:rPr>
        <w:t xml:space="preserve"> de Administrare Fiscală;</w:t>
      </w:r>
    </w:p>
    <w:p w14:paraId="13CD99E3" w14:textId="5022F0C8" w:rsidR="00E20D50" w:rsidRPr="006A5E8F" w:rsidRDefault="00E20D50" w:rsidP="00A80750">
      <w:pPr>
        <w:pStyle w:val="ListParagraph"/>
        <w:numPr>
          <w:ilvl w:val="0"/>
          <w:numId w:val="8"/>
        </w:numPr>
        <w:spacing w:before="60" w:after="0" w:line="240" w:lineRule="auto"/>
        <w:ind w:left="1066" w:right="-142"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locale, în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E554A"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1/6 din totalul obligațiilor datorate la bugetele alocate în ultimul semestru încheiat</w:t>
      </w:r>
      <w:r w:rsidR="00FA3595" w:rsidRPr="006A5E8F">
        <w:rPr>
          <w:rFonts w:eastAsia="Times New Roman" w:cstheme="minorHAnsi"/>
          <w:iCs/>
          <w:color w:val="002060"/>
          <w:sz w:val="24"/>
          <w:szCs w:val="24"/>
          <w:lang w:eastAsia="sk-SK"/>
        </w:rPr>
        <w:t>;</w:t>
      </w:r>
    </w:p>
    <w:p w14:paraId="519558DA" w14:textId="4E215FD4"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reprezentanții săi legali/</w:t>
      </w:r>
      <w:r w:rsidR="009A5503">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 xml:space="preserve">structurile de conducere și persoanele care asigură conducerea solicitantului au fost </w:t>
      </w:r>
      <w:r w:rsidR="001E554A" w:rsidRPr="006A5E8F">
        <w:rPr>
          <w:rFonts w:asciiTheme="minorHAnsi" w:hAnsiTheme="minorHAnsi" w:cstheme="minorHAnsi"/>
          <w:iCs/>
          <w:color w:val="002060"/>
          <w:sz w:val="24"/>
          <w:lang w:eastAsia="sk-SK"/>
        </w:rPr>
        <w:t>condamnați</w:t>
      </w:r>
      <w:r w:rsidRPr="006A5E8F">
        <w:rPr>
          <w:rFonts w:asciiTheme="minorHAnsi" w:hAnsiTheme="minorHAnsi" w:cstheme="minorHAnsi"/>
          <w:iCs/>
          <w:color w:val="002060"/>
          <w:sz w:val="24"/>
          <w:lang w:eastAsia="sk-SK"/>
        </w:rPr>
        <w:t xml:space="preserve"> printr-o hotărâre cu valoare de</w:t>
      </w:r>
      <w:r w:rsidR="00047B58">
        <w:rPr>
          <w:rFonts w:asciiTheme="minorHAnsi" w:hAnsiTheme="minorHAnsi" w:cstheme="minorHAnsi"/>
          <w:iCs/>
          <w:color w:val="002060"/>
          <w:sz w:val="24"/>
          <w:lang w:eastAsia="sk-SK"/>
        </w:rPr>
        <w:t xml:space="preserve"> „</w:t>
      </w:r>
      <w:proofErr w:type="spellStart"/>
      <w:r w:rsidRPr="00047B58">
        <w:rPr>
          <w:rFonts w:asciiTheme="minorHAnsi" w:hAnsiTheme="minorHAnsi" w:cstheme="minorHAnsi"/>
          <w:i/>
          <w:color w:val="002060"/>
          <w:sz w:val="24"/>
          <w:lang w:eastAsia="sk-SK"/>
        </w:rPr>
        <w:t>res</w:t>
      </w:r>
      <w:proofErr w:type="spellEnd"/>
      <w:r w:rsidRPr="00047B58">
        <w:rPr>
          <w:rFonts w:asciiTheme="minorHAnsi" w:hAnsiTheme="minorHAnsi" w:cstheme="minorHAnsi"/>
          <w:i/>
          <w:color w:val="002060"/>
          <w:sz w:val="24"/>
          <w:lang w:eastAsia="sk-SK"/>
        </w:rPr>
        <w:t xml:space="preserve"> </w:t>
      </w:r>
      <w:proofErr w:type="spellStart"/>
      <w:r w:rsidRPr="00047B58">
        <w:rPr>
          <w:rFonts w:asciiTheme="minorHAnsi" w:hAnsiTheme="minorHAnsi" w:cstheme="minorHAnsi"/>
          <w:i/>
          <w:color w:val="002060"/>
          <w:sz w:val="24"/>
          <w:lang w:eastAsia="sk-SK"/>
        </w:rPr>
        <w:t>jud</w:t>
      </w:r>
      <w:r w:rsidR="009A5503">
        <w:rPr>
          <w:rFonts w:asciiTheme="minorHAnsi" w:hAnsiTheme="minorHAnsi" w:cstheme="minorHAnsi"/>
          <w:i/>
          <w:color w:val="002060"/>
          <w:sz w:val="24"/>
          <w:lang w:eastAsia="sk-SK"/>
        </w:rPr>
        <w:t>i</w:t>
      </w:r>
      <w:r w:rsidRPr="00047B58">
        <w:rPr>
          <w:rFonts w:asciiTheme="minorHAnsi" w:hAnsiTheme="minorHAnsi" w:cstheme="minorHAnsi"/>
          <w:i/>
          <w:color w:val="002060"/>
          <w:sz w:val="24"/>
          <w:lang w:eastAsia="sk-SK"/>
        </w:rPr>
        <w:t>cata</w:t>
      </w:r>
      <w:proofErr w:type="spellEnd"/>
      <w:r w:rsidR="00047B58">
        <w:rPr>
          <w:rFonts w:asciiTheme="minorHAnsi" w:hAnsiTheme="minorHAnsi" w:cstheme="minorHAnsi"/>
          <w:iCs/>
          <w:color w:val="002060"/>
          <w:sz w:val="24"/>
          <w:lang w:val="en-GB" w:eastAsia="sk-SK"/>
        </w:rPr>
        <w:t>”</w:t>
      </w:r>
      <w:r w:rsidRPr="006A5E8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6A5E8F">
        <w:rPr>
          <w:rFonts w:asciiTheme="minorHAnsi" w:hAnsiTheme="minorHAnsi" w:cstheme="minorHAnsi"/>
          <w:iCs/>
          <w:color w:val="002060"/>
          <w:sz w:val="24"/>
          <w:lang w:eastAsia="sk-SK"/>
        </w:rPr>
        <w:t>Comunităților</w:t>
      </w:r>
      <w:r w:rsidRPr="006A5E8F">
        <w:rPr>
          <w:rFonts w:asciiTheme="minorHAnsi" w:hAnsiTheme="minorHAnsi" w:cstheme="minorHAnsi"/>
          <w:iCs/>
          <w:color w:val="002060"/>
          <w:sz w:val="24"/>
          <w:lang w:eastAsia="sk-SK"/>
        </w:rPr>
        <w:t>;</w:t>
      </w:r>
    </w:p>
    <w:p w14:paraId="697E96A8" w14:textId="329A3F18"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Solicitantul/Partenerul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w:t>
      </w:r>
      <w:r w:rsidR="009A5503">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sau reprezentanții acestuia legali/</w:t>
      </w:r>
      <w:r w:rsidR="009A5503">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 xml:space="preserve">structurile de conducere a acestora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persoanele care asigură conducerea solicitantului/</w:t>
      </w:r>
      <w:r w:rsidR="009A5503">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 xml:space="preserve">partenerului se află în </w:t>
      </w:r>
      <w:r w:rsidR="001E554A" w:rsidRPr="006A5E8F">
        <w:rPr>
          <w:rFonts w:asciiTheme="minorHAnsi" w:hAnsiTheme="minorHAnsi" w:cstheme="minorHAnsi"/>
          <w:iCs/>
          <w:color w:val="002060"/>
          <w:sz w:val="24"/>
          <w:lang w:eastAsia="sk-SK"/>
        </w:rPr>
        <w:t>situația</w:t>
      </w:r>
      <w:r w:rsidRPr="006A5E8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6A5E8F">
        <w:rPr>
          <w:rFonts w:asciiTheme="minorHAnsi" w:hAnsiTheme="minorHAnsi" w:cstheme="minorHAnsi"/>
          <w:iCs/>
          <w:color w:val="002060"/>
          <w:sz w:val="24"/>
          <w:lang w:eastAsia="sk-SK"/>
        </w:rPr>
        <w:t>;</w:t>
      </w:r>
    </w:p>
    <w:p w14:paraId="3866A7B6" w14:textId="710B1794"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6A5E8F">
        <w:rPr>
          <w:rFonts w:asciiTheme="minorHAnsi" w:hAnsiTheme="minorHAnsi" w:cstheme="minorHAnsi"/>
          <w:iCs/>
          <w:color w:val="002060"/>
          <w:sz w:val="24"/>
          <w:lang w:eastAsia="sk-SK"/>
        </w:rPr>
        <w:t>;</w:t>
      </w:r>
    </w:p>
    <w:p w14:paraId="08446E05" w14:textId="62734346" w:rsidR="00616660" w:rsidRPr="006A5E8F" w:rsidRDefault="0061666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reprezentanții</w:t>
      </w:r>
      <w:r w:rsidR="00E20D50" w:rsidRPr="006A5E8F">
        <w:rPr>
          <w:rFonts w:asciiTheme="minorHAnsi" w:hAnsiTheme="minorHAnsi" w:cstheme="minorHAnsi"/>
          <w:iCs/>
          <w:color w:val="002060"/>
          <w:sz w:val="24"/>
          <w:lang w:eastAsia="sk-SK"/>
        </w:rPr>
        <w:t xml:space="preserve"> săi legali/</w:t>
      </w:r>
      <w:r w:rsidR="009A5503">
        <w:rPr>
          <w:rFonts w:asciiTheme="minorHAnsi" w:hAnsiTheme="minorHAnsi" w:cstheme="minorHAnsi"/>
          <w:iCs/>
          <w:color w:val="002060"/>
          <w:sz w:val="24"/>
          <w:lang w:eastAsia="sk-SK"/>
        </w:rPr>
        <w:t xml:space="preserve"> </w:t>
      </w:r>
      <w:r w:rsidR="00E20D50" w:rsidRPr="006A5E8F">
        <w:rPr>
          <w:rFonts w:asciiTheme="minorHAnsi" w:hAnsiTheme="minorHAnsi" w:cstheme="minorHAnsi"/>
          <w:iCs/>
          <w:color w:val="002060"/>
          <w:sz w:val="24"/>
          <w:lang w:eastAsia="sk-SK"/>
        </w:rPr>
        <w:t xml:space="preserve">structurile de conducere </w:t>
      </w:r>
      <w:proofErr w:type="spellStart"/>
      <w:r w:rsidR="00E20D50" w:rsidRPr="006A5E8F">
        <w:rPr>
          <w:rFonts w:asciiTheme="minorHAnsi" w:hAnsiTheme="minorHAnsi" w:cstheme="minorHAnsi"/>
          <w:iCs/>
          <w:color w:val="002060"/>
          <w:sz w:val="24"/>
          <w:lang w:eastAsia="sk-SK"/>
        </w:rPr>
        <w:t>şi</w:t>
      </w:r>
      <w:proofErr w:type="spellEnd"/>
      <w:r w:rsidR="00E20D50" w:rsidRPr="006A5E8F">
        <w:rPr>
          <w:rFonts w:asciiTheme="minorHAnsi" w:hAnsiTheme="minorHAnsi" w:cstheme="minorHAnsi"/>
          <w:iCs/>
          <w:color w:val="002060"/>
          <w:sz w:val="24"/>
          <w:lang w:eastAsia="sk-SK"/>
        </w:rPr>
        <w:t xml:space="preserve"> persoanele care asigură conducerea solicitantului au comis în conduita profesională </w:t>
      </w:r>
      <w:r w:rsidR="001E554A" w:rsidRPr="006A5E8F">
        <w:rPr>
          <w:rFonts w:asciiTheme="minorHAnsi" w:hAnsiTheme="minorHAnsi" w:cstheme="minorHAnsi"/>
          <w:iCs/>
          <w:color w:val="002060"/>
          <w:sz w:val="24"/>
          <w:lang w:eastAsia="sk-SK"/>
        </w:rPr>
        <w:t>greșeli</w:t>
      </w:r>
      <w:r w:rsidR="00E20D50" w:rsidRPr="006A5E8F">
        <w:rPr>
          <w:rFonts w:asciiTheme="minorHAnsi" w:hAnsiTheme="minorHAnsi" w:cstheme="minorHAnsi"/>
          <w:iCs/>
          <w:color w:val="002060"/>
          <w:sz w:val="24"/>
          <w:lang w:eastAsia="sk-SK"/>
        </w:rPr>
        <w:t xml:space="preserve"> grave, demonstrate in instanța, pe care autoritatea contractantă le poate justifica;</w:t>
      </w:r>
    </w:p>
    <w:p w14:paraId="50B18E92" w14:textId="17F7D31D" w:rsidR="0061666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A5E8F">
        <w:rPr>
          <w:rFonts w:asciiTheme="minorHAnsi" w:hAnsiTheme="minorHAnsi" w:cstheme="minorHAnsi"/>
          <w:iCs/>
          <w:color w:val="002060"/>
          <w:sz w:val="24"/>
          <w:lang w:eastAsia="sk-SK"/>
        </w:rPr>
        <w:t>forţă</w:t>
      </w:r>
      <w:proofErr w:type="spellEnd"/>
      <w:r w:rsidRPr="006A5E8F">
        <w:rPr>
          <w:rFonts w:asciiTheme="minorHAnsi" w:hAnsiTheme="minorHAnsi" w:cstheme="minorHAnsi"/>
          <w:iCs/>
          <w:color w:val="002060"/>
          <w:sz w:val="24"/>
          <w:lang w:eastAsia="sk-SK"/>
        </w:rPr>
        <w:t xml:space="preserve"> de </w:t>
      </w:r>
      <w:r w:rsidR="009A5503">
        <w:rPr>
          <w:rFonts w:asciiTheme="minorHAnsi" w:hAnsiTheme="minorHAnsi" w:cstheme="minorHAnsi"/>
          <w:iCs/>
          <w:color w:val="002060"/>
          <w:sz w:val="24"/>
          <w:lang w:eastAsia="sk-SK"/>
        </w:rPr>
        <w:t>„</w:t>
      </w:r>
      <w:proofErr w:type="spellStart"/>
      <w:r w:rsidR="009A5503" w:rsidRPr="00047B58">
        <w:rPr>
          <w:rFonts w:asciiTheme="minorHAnsi" w:hAnsiTheme="minorHAnsi" w:cstheme="minorHAnsi"/>
          <w:i/>
          <w:color w:val="002060"/>
          <w:sz w:val="24"/>
          <w:lang w:eastAsia="sk-SK"/>
        </w:rPr>
        <w:t>res</w:t>
      </w:r>
      <w:proofErr w:type="spellEnd"/>
      <w:r w:rsidR="009A5503" w:rsidRPr="00047B58">
        <w:rPr>
          <w:rFonts w:asciiTheme="minorHAnsi" w:hAnsiTheme="minorHAnsi" w:cstheme="minorHAnsi"/>
          <w:i/>
          <w:color w:val="002060"/>
          <w:sz w:val="24"/>
          <w:lang w:eastAsia="sk-SK"/>
        </w:rPr>
        <w:t xml:space="preserve"> </w:t>
      </w:r>
      <w:proofErr w:type="spellStart"/>
      <w:r w:rsidR="009A5503" w:rsidRPr="00047B58">
        <w:rPr>
          <w:rFonts w:asciiTheme="minorHAnsi" w:hAnsiTheme="minorHAnsi" w:cstheme="minorHAnsi"/>
          <w:i/>
          <w:color w:val="002060"/>
          <w:sz w:val="24"/>
          <w:lang w:eastAsia="sk-SK"/>
        </w:rPr>
        <w:t>jud</w:t>
      </w:r>
      <w:r w:rsidR="009A5503">
        <w:rPr>
          <w:rFonts w:asciiTheme="minorHAnsi" w:hAnsiTheme="minorHAnsi" w:cstheme="minorHAnsi"/>
          <w:i/>
          <w:color w:val="002060"/>
          <w:sz w:val="24"/>
          <w:lang w:eastAsia="sk-SK"/>
        </w:rPr>
        <w:t>i</w:t>
      </w:r>
      <w:r w:rsidR="009A5503" w:rsidRPr="00047B58">
        <w:rPr>
          <w:rFonts w:asciiTheme="minorHAnsi" w:hAnsiTheme="minorHAnsi" w:cstheme="minorHAnsi"/>
          <w:i/>
          <w:color w:val="002060"/>
          <w:sz w:val="24"/>
          <w:lang w:eastAsia="sk-SK"/>
        </w:rPr>
        <w:t>cata</w:t>
      </w:r>
      <w:proofErr w:type="spellEnd"/>
      <w:r w:rsidR="009A5503">
        <w:rPr>
          <w:rFonts w:asciiTheme="minorHAnsi" w:hAnsiTheme="minorHAnsi" w:cstheme="minorHAnsi"/>
          <w:iCs/>
          <w:color w:val="002060"/>
          <w:sz w:val="24"/>
          <w:lang w:val="en-GB" w:eastAsia="sk-SK"/>
        </w:rPr>
        <w:t>”</w:t>
      </w:r>
      <w:r w:rsidR="00FA3595" w:rsidRPr="006A5E8F">
        <w:rPr>
          <w:rFonts w:asciiTheme="minorHAnsi" w:hAnsiTheme="minorHAnsi" w:cstheme="minorHAnsi"/>
          <w:iCs/>
          <w:color w:val="002060"/>
          <w:sz w:val="24"/>
          <w:lang w:eastAsia="sk-SK"/>
        </w:rPr>
        <w:t>.</w:t>
      </w:r>
    </w:p>
    <w:p w14:paraId="054B825A" w14:textId="67E4CBD4" w:rsidR="00A45E8A" w:rsidRPr="006A5E8F" w:rsidRDefault="00A45E8A" w:rsidP="00A80750">
      <w:pPr>
        <w:pStyle w:val="bullet"/>
        <w:numPr>
          <w:ilvl w:val="0"/>
          <w:numId w:val="0"/>
        </w:numPr>
        <w:spacing w:before="60" w:after="0"/>
        <w:ind w:left="720" w:right="-142"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00C53206" w:rsidRPr="006A5E8F">
        <w:rPr>
          <w:rFonts w:asciiTheme="minorHAnsi" w:hAnsiTheme="minorHAnsi" w:cstheme="minorHAnsi"/>
          <w:b/>
          <w:bCs/>
          <w:iCs/>
          <w:color w:val="002060"/>
          <w:sz w:val="24"/>
          <w:lang w:eastAsia="sk-SK"/>
        </w:rPr>
        <w:t>2</w:t>
      </w:r>
      <w:r w:rsidRPr="006A5E8F">
        <w:rPr>
          <w:rFonts w:asciiTheme="minorHAnsi" w:hAnsiTheme="minorHAnsi" w:cstheme="minorHAnsi"/>
          <w:b/>
          <w:bCs/>
          <w:iCs/>
          <w:color w:val="002060"/>
          <w:sz w:val="24"/>
          <w:lang w:eastAsia="sk-SK"/>
        </w:rPr>
        <w:t>.</w:t>
      </w:r>
      <w:r w:rsidRPr="006A5E8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w:t>
      </w:r>
      <w:r w:rsidR="00204585" w:rsidRPr="006A5E8F">
        <w:rPr>
          <w:rFonts w:asciiTheme="minorHAnsi" w:hAnsiTheme="minorHAnsi" w:cstheme="minorHAnsi"/>
          <w:iCs/>
          <w:color w:val="002060"/>
          <w:sz w:val="24"/>
          <w:lang w:eastAsia="sk-SK"/>
        </w:rPr>
        <w:t xml:space="preserve">nu </w:t>
      </w:r>
      <w:r w:rsidRPr="006A5E8F">
        <w:rPr>
          <w:rFonts w:asciiTheme="minorHAnsi" w:hAnsiTheme="minorHAnsi" w:cstheme="minorHAnsi"/>
          <w:iCs/>
          <w:color w:val="002060"/>
          <w:sz w:val="24"/>
          <w:lang w:eastAsia="sk-SK"/>
        </w:rPr>
        <w:t>trebuie să se afle într-una din situațiile de mai jos:</w:t>
      </w:r>
    </w:p>
    <w:p w14:paraId="3CD462D4" w14:textId="5B56A49F"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A5E8F">
        <w:rPr>
          <w:rFonts w:asciiTheme="minorHAnsi" w:hAnsiTheme="minorHAnsi" w:cstheme="minorHAnsi"/>
          <w:iCs/>
          <w:color w:val="002060"/>
          <w:sz w:val="24"/>
          <w:lang w:eastAsia="sk-SK"/>
        </w:rPr>
        <w:t>;</w:t>
      </w:r>
      <w:r w:rsidRPr="006A5E8F">
        <w:rPr>
          <w:rFonts w:asciiTheme="minorHAnsi" w:hAnsiTheme="minorHAnsi" w:cstheme="minorHAnsi"/>
          <w:iCs/>
          <w:color w:val="002060"/>
          <w:sz w:val="24"/>
          <w:lang w:eastAsia="sk-SK"/>
        </w:rPr>
        <w:t xml:space="preserve">  </w:t>
      </w:r>
    </w:p>
    <w:p w14:paraId="3AE03855" w14:textId="38B7AF4D"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78A0B1E9" w14:textId="79CCDF6E"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4852FA97" w14:textId="776BAB8A"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456653F3" w14:textId="187AC2A5" w:rsidR="00694857" w:rsidRPr="006A5E8F" w:rsidRDefault="002F6292" w:rsidP="00A80750">
      <w:pPr>
        <w:pStyle w:val="ListParagraph"/>
        <w:numPr>
          <w:ilvl w:val="0"/>
          <w:numId w:val="3"/>
        </w:numPr>
        <w:spacing w:before="60" w:after="0" w:line="240" w:lineRule="auto"/>
        <w:ind w:right="-142"/>
        <w:jc w:val="both"/>
        <w:rPr>
          <w:rFonts w:cstheme="minorHAnsi"/>
          <w:b/>
          <w:bCs/>
          <w:iCs/>
          <w:color w:val="002060"/>
          <w:sz w:val="24"/>
          <w:szCs w:val="24"/>
        </w:rPr>
      </w:pPr>
      <w:r w:rsidRPr="006A5E8F">
        <w:rPr>
          <w:rFonts w:cstheme="minorHAnsi"/>
          <w:b/>
          <w:bCs/>
          <w:iCs/>
          <w:color w:val="002060"/>
          <w:sz w:val="24"/>
          <w:szCs w:val="24"/>
        </w:rPr>
        <w:t>Mă angajez ca organizația</w:t>
      </w:r>
      <w:r w:rsidR="00F849A4" w:rsidRPr="006A5E8F">
        <w:rPr>
          <w:rFonts w:cstheme="minorHAnsi"/>
          <w:b/>
          <w:bCs/>
          <w:iCs/>
          <w:color w:val="002060"/>
          <w:sz w:val="24"/>
          <w:szCs w:val="24"/>
        </w:rPr>
        <w:t xml:space="preserve"> </w:t>
      </w:r>
      <w:r w:rsidR="00DD26FF" w:rsidRPr="006A5E8F">
        <w:rPr>
          <w:rFonts w:cstheme="minorHAnsi"/>
          <w:iCs/>
          <w:color w:val="002060"/>
          <w:sz w:val="24"/>
          <w:szCs w:val="24"/>
        </w:rPr>
        <w:t>pe care o reprezint</w:t>
      </w:r>
      <w:r w:rsidRPr="006A5E8F">
        <w:rPr>
          <w:rFonts w:cstheme="minorHAnsi"/>
          <w:b/>
          <w:bCs/>
          <w:iCs/>
          <w:color w:val="002060"/>
          <w:sz w:val="24"/>
          <w:szCs w:val="24"/>
        </w:rPr>
        <w:t xml:space="preserve">: </w:t>
      </w:r>
    </w:p>
    <w:p w14:paraId="31499C5E" w14:textId="26CD08CD" w:rsidR="00D61D10" w:rsidRPr="006A5E8F" w:rsidRDefault="00D61D10" w:rsidP="00A80750">
      <w:pPr>
        <w:pStyle w:val="ListParagraph"/>
        <w:spacing w:before="60" w:after="0" w:line="240" w:lineRule="auto"/>
        <w:ind w:left="714" w:right="-142" w:hanging="357"/>
        <w:contextualSpacing w:val="0"/>
        <w:jc w:val="both"/>
        <w:rPr>
          <w:rFonts w:cstheme="minorHAnsi"/>
          <w:b/>
          <w:bCs/>
          <w:iCs/>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Pr="006A5E8F">
        <w:rPr>
          <w:rFonts w:cstheme="minorHAnsi"/>
          <w:i/>
          <w:color w:val="002060"/>
          <w:sz w:val="24"/>
          <w:szCs w:val="24"/>
        </w:rPr>
        <w:t>Să nu utilizez</w:t>
      </w:r>
      <w:r w:rsidR="00193DF2" w:rsidRPr="006A5E8F">
        <w:rPr>
          <w:rFonts w:cstheme="minorHAnsi"/>
          <w:i/>
          <w:color w:val="002060"/>
          <w:sz w:val="24"/>
          <w:szCs w:val="24"/>
        </w:rPr>
        <w:t>e</w:t>
      </w:r>
      <w:r w:rsidRPr="006A5E8F">
        <w:rPr>
          <w:rFonts w:cstheme="minorHAnsi"/>
          <w:i/>
          <w:color w:val="002060"/>
          <w:sz w:val="24"/>
          <w:szCs w:val="24"/>
        </w:rPr>
        <w:t xml:space="preserve"> sprijinul primit pentru finanțarea de intervenții excluse din domeniul de aplicare al Fondului vizat de intervenție (</w:t>
      </w:r>
      <w:r w:rsidRPr="006A5E8F">
        <w:rPr>
          <w:rFonts w:cstheme="minorHAnsi"/>
          <w:i/>
          <w:iCs/>
          <w:color w:val="002060"/>
          <w:sz w:val="24"/>
          <w:szCs w:val="24"/>
        </w:rPr>
        <w:t>art</w:t>
      </w:r>
      <w:r w:rsidR="004107C8" w:rsidRPr="006A5E8F">
        <w:rPr>
          <w:rFonts w:cstheme="minorHAnsi"/>
          <w:i/>
          <w:iCs/>
          <w:color w:val="002060"/>
          <w:sz w:val="24"/>
          <w:szCs w:val="24"/>
        </w:rPr>
        <w:t>.</w:t>
      </w:r>
      <w:r w:rsidRPr="006A5E8F">
        <w:rPr>
          <w:rFonts w:cstheme="minorHAnsi"/>
          <w:i/>
          <w:iCs/>
          <w:color w:val="002060"/>
          <w:sz w:val="24"/>
          <w:szCs w:val="24"/>
        </w:rPr>
        <w:t xml:space="preserve"> 6 </w:t>
      </w:r>
      <w:r w:rsidR="004107C8" w:rsidRPr="006A5E8F">
        <w:rPr>
          <w:rFonts w:cstheme="minorHAnsi"/>
          <w:i/>
          <w:iCs/>
          <w:color w:val="002060"/>
          <w:sz w:val="24"/>
          <w:szCs w:val="24"/>
        </w:rPr>
        <w:t>Reg</w:t>
      </w:r>
      <w:r w:rsidR="005547BC" w:rsidRPr="006A5E8F">
        <w:rPr>
          <w:rFonts w:cstheme="minorHAnsi"/>
          <w:i/>
          <w:iCs/>
          <w:color w:val="002060"/>
          <w:sz w:val="24"/>
          <w:szCs w:val="24"/>
        </w:rPr>
        <w:t>. FEDR</w:t>
      </w:r>
      <w:r w:rsidR="004107C8" w:rsidRPr="006A5E8F">
        <w:rPr>
          <w:rFonts w:cstheme="minorHAnsi"/>
          <w:i/>
          <w:iCs/>
          <w:color w:val="002060"/>
          <w:sz w:val="24"/>
          <w:szCs w:val="24"/>
        </w:rPr>
        <w:t xml:space="preserve"> </w:t>
      </w:r>
      <w:r w:rsidRPr="006A5E8F">
        <w:rPr>
          <w:rFonts w:cstheme="minorHAnsi"/>
          <w:i/>
          <w:iCs/>
          <w:color w:val="002060"/>
          <w:sz w:val="24"/>
          <w:szCs w:val="24"/>
        </w:rPr>
        <w:t>1058/2021)</w:t>
      </w:r>
      <w:r w:rsidR="00F658C9" w:rsidRPr="006A5E8F">
        <w:rPr>
          <w:rFonts w:cstheme="minorHAnsi"/>
          <w:i/>
          <w:iCs/>
          <w:color w:val="002060"/>
          <w:sz w:val="24"/>
          <w:szCs w:val="24"/>
        </w:rPr>
        <w:t>;</w:t>
      </w:r>
    </w:p>
    <w:p w14:paraId="01AF64FA" w14:textId="54CAEDBE" w:rsidR="00694857" w:rsidRPr="006A5E8F"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3" w:name="__Fieldmark__14454_1580758020"/>
      <w:bookmarkEnd w:id="13"/>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asigure </w:t>
      </w:r>
      <w:r w:rsidR="0075008A" w:rsidRPr="006A5E8F">
        <w:rPr>
          <w:rFonts w:cstheme="minorHAnsi"/>
          <w:i/>
          <w:color w:val="002060"/>
          <w:sz w:val="24"/>
          <w:szCs w:val="24"/>
        </w:rPr>
        <w:t>contribuția</w:t>
      </w:r>
      <w:r w:rsidR="002F6292" w:rsidRPr="006A5E8F">
        <w:rPr>
          <w:rFonts w:cstheme="minorHAnsi"/>
          <w:i/>
          <w:color w:val="002060"/>
          <w:sz w:val="24"/>
          <w:szCs w:val="24"/>
        </w:rPr>
        <w:t xml:space="preserve"> proprie declarat</w:t>
      </w:r>
      <w:r w:rsidR="00F658C9" w:rsidRPr="006A5E8F">
        <w:rPr>
          <w:rFonts w:cstheme="minorHAnsi"/>
          <w:i/>
          <w:color w:val="002060"/>
          <w:sz w:val="24"/>
          <w:szCs w:val="24"/>
        </w:rPr>
        <w:t>ă</w:t>
      </w:r>
      <w:r w:rsidR="002F6292" w:rsidRPr="006A5E8F">
        <w:rPr>
          <w:rFonts w:cstheme="minorHAnsi"/>
          <w:i/>
          <w:color w:val="002060"/>
          <w:sz w:val="24"/>
          <w:szCs w:val="24"/>
        </w:rPr>
        <w:t xml:space="preserve"> în </w:t>
      </w:r>
      <w:r w:rsidR="0075008A" w:rsidRPr="006A5E8F">
        <w:rPr>
          <w:rFonts w:cstheme="minorHAnsi"/>
          <w:i/>
          <w:color w:val="002060"/>
          <w:sz w:val="24"/>
          <w:szCs w:val="24"/>
        </w:rPr>
        <w:t>secțiunea</w:t>
      </w:r>
      <w:r w:rsidR="002F6292" w:rsidRPr="006A5E8F">
        <w:rPr>
          <w:rFonts w:cstheme="minorHAnsi"/>
          <w:i/>
          <w:color w:val="002060"/>
          <w:sz w:val="24"/>
          <w:szCs w:val="24"/>
        </w:rPr>
        <w:t xml:space="preserve"> aferent</w:t>
      </w:r>
      <w:r w:rsidR="0075008A" w:rsidRPr="006A5E8F">
        <w:rPr>
          <w:rFonts w:cstheme="minorHAnsi"/>
          <w:i/>
          <w:color w:val="002060"/>
          <w:sz w:val="24"/>
          <w:szCs w:val="24"/>
        </w:rPr>
        <w:t>ă</w:t>
      </w:r>
      <w:r w:rsidR="002F6292" w:rsidRPr="006A5E8F">
        <w:rPr>
          <w:rFonts w:cstheme="minorHAnsi"/>
          <w:i/>
          <w:color w:val="002060"/>
          <w:sz w:val="24"/>
          <w:szCs w:val="24"/>
        </w:rPr>
        <w:t xml:space="preserve"> din Cererea de Finanțare</w:t>
      </w:r>
      <w:r w:rsidR="00F658C9" w:rsidRPr="006A5E8F">
        <w:rPr>
          <w:rFonts w:cstheme="minorHAnsi"/>
          <w:i/>
          <w:color w:val="002060"/>
          <w:sz w:val="24"/>
          <w:szCs w:val="24"/>
        </w:rPr>
        <w:t>;</w:t>
      </w:r>
    </w:p>
    <w:p w14:paraId="40C17A2D" w14:textId="1EEE2B82" w:rsidR="00694857" w:rsidRPr="006A5E8F"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4" w:name="__Fieldmark__14455_1580758020"/>
      <w:bookmarkEnd w:id="14"/>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w:t>
      </w:r>
      <w:r w:rsidR="0075008A" w:rsidRPr="006A5E8F">
        <w:rPr>
          <w:rFonts w:cstheme="minorHAnsi"/>
          <w:i/>
          <w:color w:val="002060"/>
          <w:sz w:val="24"/>
          <w:szCs w:val="24"/>
        </w:rPr>
        <w:t>finanțeze</w:t>
      </w:r>
      <w:r w:rsidR="002F6292" w:rsidRPr="006A5E8F">
        <w:rPr>
          <w:rFonts w:cstheme="minorHAnsi"/>
          <w:i/>
          <w:color w:val="002060"/>
          <w:sz w:val="24"/>
          <w:szCs w:val="24"/>
        </w:rPr>
        <w:t xml:space="preserve"> toate costurile</w:t>
      </w:r>
      <w:r w:rsidR="00F849A4" w:rsidRPr="006A5E8F">
        <w:rPr>
          <w:rFonts w:cstheme="minorHAnsi"/>
          <w:i/>
          <w:color w:val="002060"/>
          <w:sz w:val="24"/>
          <w:szCs w:val="24"/>
        </w:rPr>
        <w:t xml:space="preserve">, </w:t>
      </w:r>
      <w:r w:rsidR="002F6292" w:rsidRPr="006A5E8F">
        <w:rPr>
          <w:rFonts w:cstheme="minorHAnsi"/>
          <w:i/>
          <w:color w:val="002060"/>
          <w:sz w:val="24"/>
          <w:szCs w:val="24"/>
        </w:rPr>
        <w:t xml:space="preserve">inclusiv costurile </w:t>
      </w:r>
      <w:r w:rsidRPr="006A5E8F">
        <w:rPr>
          <w:rFonts w:cstheme="minorHAnsi"/>
          <w:i/>
          <w:color w:val="002060"/>
          <w:sz w:val="24"/>
          <w:szCs w:val="24"/>
        </w:rPr>
        <w:t>neeligibile, dar necesare</w:t>
      </w:r>
      <w:r w:rsidR="00F849A4" w:rsidRPr="006A5E8F">
        <w:rPr>
          <w:rFonts w:cstheme="minorHAnsi"/>
          <w:i/>
          <w:color w:val="002060"/>
          <w:sz w:val="24"/>
          <w:szCs w:val="24"/>
        </w:rPr>
        <w:t xml:space="preserve">, </w:t>
      </w:r>
      <w:r w:rsidR="002F6292" w:rsidRPr="006A5E8F">
        <w:rPr>
          <w:rFonts w:cstheme="minorHAnsi"/>
          <w:i/>
          <w:color w:val="002060"/>
          <w:sz w:val="24"/>
          <w:szCs w:val="24"/>
        </w:rPr>
        <w:t>aferente proiectului</w:t>
      </w:r>
      <w:r w:rsidR="00F658C9" w:rsidRPr="006A5E8F">
        <w:rPr>
          <w:rFonts w:cstheme="minorHAnsi"/>
          <w:i/>
          <w:color w:val="002060"/>
          <w:sz w:val="24"/>
          <w:szCs w:val="24"/>
        </w:rPr>
        <w:t>;</w:t>
      </w:r>
    </w:p>
    <w:p w14:paraId="5978E265" w14:textId="7461F668" w:rsidR="00694857" w:rsidRPr="006A5E8F" w:rsidRDefault="00D61D10" w:rsidP="00A80750">
      <w:pPr>
        <w:pStyle w:val="ListParagraph"/>
        <w:tabs>
          <w:tab w:val="left" w:pos="720"/>
        </w:tabs>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lastRenderedPageBreak/>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2F6292" w:rsidRPr="006A5E8F">
        <w:rPr>
          <w:rFonts w:cstheme="minorHAnsi"/>
          <w:i/>
          <w:color w:val="002060"/>
          <w:sz w:val="24"/>
          <w:szCs w:val="24"/>
        </w:rPr>
        <w:t xml:space="preserve">Să asigure resursele financiare necesare implementării optime a proiectului în </w:t>
      </w:r>
      <w:r w:rsidR="00203E80" w:rsidRPr="006A5E8F">
        <w:rPr>
          <w:rFonts w:cstheme="minorHAnsi"/>
          <w:i/>
          <w:color w:val="002060"/>
          <w:sz w:val="24"/>
          <w:szCs w:val="24"/>
        </w:rPr>
        <w:t>condițiile</w:t>
      </w:r>
      <w:r w:rsidR="002F6292" w:rsidRPr="006A5E8F">
        <w:rPr>
          <w:rFonts w:cstheme="minorHAnsi"/>
          <w:i/>
          <w:color w:val="002060"/>
          <w:sz w:val="24"/>
          <w:szCs w:val="24"/>
        </w:rPr>
        <w:t xml:space="preserve"> rambursării ulterioare a cheltuielilor eligibile din </w:t>
      </w:r>
      <w:r w:rsidR="00CA601F" w:rsidRPr="006A5E8F">
        <w:rPr>
          <w:rFonts w:cstheme="minorHAnsi"/>
          <w:i/>
          <w:color w:val="002060"/>
          <w:sz w:val="24"/>
          <w:szCs w:val="24"/>
        </w:rPr>
        <w:t>fonduri</w:t>
      </w:r>
      <w:r w:rsidRPr="006A5E8F">
        <w:rPr>
          <w:rFonts w:cstheme="minorHAnsi"/>
          <w:i/>
          <w:color w:val="002060"/>
          <w:sz w:val="24"/>
          <w:szCs w:val="24"/>
        </w:rPr>
        <w:t>le</w:t>
      </w:r>
      <w:r w:rsidR="00CA601F" w:rsidRPr="006A5E8F">
        <w:rPr>
          <w:rFonts w:cstheme="minorHAnsi"/>
          <w:i/>
          <w:color w:val="002060"/>
          <w:sz w:val="24"/>
          <w:szCs w:val="24"/>
        </w:rPr>
        <w:t xml:space="preserve"> </w:t>
      </w:r>
      <w:r w:rsidRPr="006A5E8F">
        <w:rPr>
          <w:rFonts w:cstheme="minorHAnsi"/>
          <w:i/>
          <w:color w:val="002060"/>
          <w:sz w:val="24"/>
          <w:szCs w:val="24"/>
        </w:rPr>
        <w:t>Uniunii</w:t>
      </w:r>
      <w:r w:rsidR="00F658C9" w:rsidRPr="006A5E8F">
        <w:rPr>
          <w:rFonts w:cstheme="minorHAnsi"/>
          <w:i/>
          <w:color w:val="002060"/>
          <w:sz w:val="24"/>
          <w:szCs w:val="24"/>
        </w:rPr>
        <w:t>;</w:t>
      </w:r>
    </w:p>
    <w:p w14:paraId="27C36985" w14:textId="709F77D7" w:rsidR="00D61D10" w:rsidRPr="006A5E8F" w:rsidRDefault="00D61D10" w:rsidP="00A80750">
      <w:pPr>
        <w:pStyle w:val="Ghid2"/>
        <w:spacing w:before="60" w:line="240" w:lineRule="auto"/>
        <w:ind w:left="720" w:right="-142" w:hanging="360"/>
        <w:jc w:val="both"/>
        <w:rPr>
          <w:rFonts w:asciiTheme="minorHAnsi" w:hAnsiTheme="minorHAnsi" w:cstheme="minorHAnsi"/>
          <w:i w:val="0"/>
          <w:color w:val="002060"/>
          <w:szCs w:val="24"/>
        </w:rPr>
      </w:pPr>
      <w:r w:rsidRPr="006A5E8F">
        <w:rPr>
          <w:rFonts w:asciiTheme="minorHAnsi" w:hAnsiTheme="minorHAnsi" w:cstheme="minorHAnsi"/>
          <w:color w:val="002060"/>
          <w:szCs w:val="24"/>
        </w:rPr>
        <w:fldChar w:fldCharType="begin">
          <w:ffData>
            <w:name w:val=""/>
            <w:enabled/>
            <w:calcOnExit w:val="0"/>
            <w:checkBox>
              <w:sizeAuto/>
              <w:default w:val="0"/>
            </w:checkBox>
          </w:ffData>
        </w:fldChar>
      </w:r>
      <w:r w:rsidRPr="006A5E8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6A5E8F">
        <w:rPr>
          <w:rFonts w:asciiTheme="minorHAnsi" w:hAnsiTheme="minorHAnsi" w:cstheme="minorHAnsi"/>
          <w:color w:val="002060"/>
          <w:szCs w:val="24"/>
        </w:rPr>
        <w:fldChar w:fldCharType="end"/>
      </w:r>
      <w:r w:rsidRPr="006A5E8F">
        <w:rPr>
          <w:rFonts w:asciiTheme="minorHAnsi" w:hAnsiTheme="minorHAnsi" w:cstheme="minorHAnsi"/>
          <w:iCs/>
          <w:color w:val="002060"/>
          <w:szCs w:val="24"/>
          <w:lang w:eastAsia="sk-SK"/>
        </w:rPr>
        <w:t xml:space="preserve"> </w:t>
      </w:r>
      <w:r w:rsidR="00EE24E5" w:rsidRPr="006A5E8F">
        <w:rPr>
          <w:rFonts w:asciiTheme="minorHAnsi" w:hAnsiTheme="minorHAnsi" w:cstheme="minorHAnsi"/>
          <w:iCs/>
          <w:color w:val="002060"/>
          <w:szCs w:val="24"/>
          <w:lang w:eastAsia="sk-SK"/>
        </w:rPr>
        <w:t>S</w:t>
      </w:r>
      <w:r w:rsidRPr="006A5E8F">
        <w:rPr>
          <w:rFonts w:asciiTheme="minorHAnsi" w:eastAsiaTheme="minorHAnsi" w:hAnsiTheme="minorHAnsi" w:cstheme="minorHAnsi"/>
          <w:color w:val="002060"/>
          <w:szCs w:val="24"/>
        </w:rPr>
        <w:t xml:space="preserve">ă asigure folosința echipamentelor </w:t>
      </w:r>
      <w:proofErr w:type="spellStart"/>
      <w:r w:rsidRPr="006A5E8F">
        <w:rPr>
          <w:rFonts w:asciiTheme="minorHAnsi" w:eastAsiaTheme="minorHAnsi" w:hAnsiTheme="minorHAnsi" w:cstheme="minorHAnsi"/>
          <w:color w:val="002060"/>
          <w:szCs w:val="24"/>
        </w:rPr>
        <w:t>şi</w:t>
      </w:r>
      <w:proofErr w:type="spellEnd"/>
      <w:r w:rsidRPr="006A5E8F">
        <w:rPr>
          <w:rFonts w:asciiTheme="minorHAnsi" w:eastAsiaTheme="minorHAnsi" w:hAnsiTheme="minorHAnsi" w:cstheme="minorHAnsi"/>
          <w:color w:val="002060"/>
          <w:szCs w:val="24"/>
        </w:rPr>
        <w:t xml:space="preserve"> bunurilor </w:t>
      </w:r>
      <w:r w:rsidR="0075008A" w:rsidRPr="006A5E8F">
        <w:rPr>
          <w:rFonts w:asciiTheme="minorHAnsi" w:eastAsiaTheme="minorHAnsi" w:hAnsiTheme="minorHAnsi" w:cstheme="minorHAnsi"/>
          <w:color w:val="002060"/>
          <w:szCs w:val="24"/>
        </w:rPr>
        <w:t>achiziționate</w:t>
      </w:r>
      <w:r w:rsidRPr="006A5E8F">
        <w:rPr>
          <w:rFonts w:asciiTheme="minorHAnsi" w:eastAsiaTheme="minorHAnsi" w:hAnsiTheme="minorHAnsi" w:cstheme="minorHAnsi"/>
          <w:color w:val="002060"/>
          <w:szCs w:val="24"/>
        </w:rPr>
        <w:t xml:space="preserve"> prin proiect, împreună cu partenerii, după caz, pentru scopul declarat în proiect</w:t>
      </w:r>
      <w:r w:rsidR="00F658C9" w:rsidRPr="006A5E8F">
        <w:rPr>
          <w:rFonts w:asciiTheme="minorHAnsi" w:eastAsiaTheme="minorHAnsi" w:hAnsiTheme="minorHAnsi" w:cstheme="minorHAnsi"/>
          <w:color w:val="002060"/>
          <w:szCs w:val="24"/>
        </w:rPr>
        <w:t>;</w:t>
      </w:r>
    </w:p>
    <w:p w14:paraId="3B51503B" w14:textId="43A48396" w:rsidR="00694857" w:rsidRPr="006A5E8F" w:rsidRDefault="00D61D10" w:rsidP="00A80750">
      <w:pPr>
        <w:pStyle w:val="ListParagraph"/>
        <w:spacing w:before="60" w:after="0" w:line="240" w:lineRule="auto"/>
        <w:ind w:right="-142"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5" w:name="__Fieldmark__14458_1580758020"/>
      <w:bookmarkEnd w:id="15"/>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prezinte, la momentul contractării, la cererea AM, toate documentele necesare pentru a dovedi îndeplinirea </w:t>
      </w:r>
      <w:r w:rsidR="00BE5757" w:rsidRPr="006A5E8F">
        <w:rPr>
          <w:rFonts w:cstheme="minorHAnsi"/>
          <w:i/>
          <w:color w:val="002060"/>
          <w:sz w:val="24"/>
          <w:szCs w:val="24"/>
        </w:rPr>
        <w:t xml:space="preserve">condițiilor </w:t>
      </w:r>
      <w:r w:rsidR="002F6292" w:rsidRPr="006A5E8F">
        <w:rPr>
          <w:rFonts w:cstheme="minorHAnsi"/>
          <w:i/>
          <w:color w:val="002060"/>
          <w:sz w:val="24"/>
          <w:szCs w:val="24"/>
        </w:rPr>
        <w:t>de eligibilitate</w:t>
      </w:r>
      <w:r w:rsidR="00F658C9" w:rsidRPr="006A5E8F">
        <w:rPr>
          <w:rFonts w:cstheme="minorHAnsi"/>
          <w:i/>
          <w:color w:val="002060"/>
          <w:sz w:val="24"/>
          <w:szCs w:val="24"/>
        </w:rPr>
        <w:t>;</w:t>
      </w:r>
    </w:p>
    <w:p w14:paraId="005EB99B" w14:textId="29AA664E" w:rsidR="00D61D10"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6" w:name="__Fieldmark__14461_1580758020"/>
      <w:bookmarkEnd w:id="16"/>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respecte, pe durata pregătirii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implementării proiectului, prevederile </w:t>
      </w:r>
      <w:r w:rsidR="001E554A" w:rsidRPr="006A5E8F">
        <w:rPr>
          <w:rFonts w:cstheme="minorHAnsi"/>
          <w:i/>
          <w:color w:val="002060"/>
          <w:sz w:val="24"/>
          <w:szCs w:val="24"/>
        </w:rPr>
        <w:t>legislației</w:t>
      </w:r>
      <w:r w:rsidR="002F6292" w:rsidRPr="006A5E8F">
        <w:rPr>
          <w:rFonts w:cstheme="minorHAnsi"/>
          <w:i/>
          <w:color w:val="002060"/>
          <w:sz w:val="24"/>
          <w:szCs w:val="24"/>
        </w:rPr>
        <w:t xml:space="preserve"> </w:t>
      </w:r>
      <w:r w:rsidR="00E43337" w:rsidRPr="006A5E8F">
        <w:rPr>
          <w:rFonts w:cstheme="minorHAnsi"/>
          <w:i/>
          <w:color w:val="002060"/>
          <w:sz w:val="24"/>
          <w:szCs w:val="24"/>
        </w:rPr>
        <w:t xml:space="preserve">europene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w:t>
      </w:r>
      <w:r w:rsidR="001E554A" w:rsidRPr="006A5E8F">
        <w:rPr>
          <w:rFonts w:cstheme="minorHAnsi"/>
          <w:i/>
          <w:color w:val="002060"/>
          <w:sz w:val="24"/>
          <w:szCs w:val="24"/>
        </w:rPr>
        <w:t>naționale</w:t>
      </w:r>
      <w:r w:rsidR="002F6292" w:rsidRPr="006A5E8F">
        <w:rPr>
          <w:rFonts w:cstheme="minorHAnsi"/>
          <w:i/>
          <w:color w:val="002060"/>
          <w:sz w:val="24"/>
          <w:szCs w:val="24"/>
        </w:rPr>
        <w:t xml:space="preserve"> în domeniul dezvoltării durabile, </w:t>
      </w:r>
      <w:r w:rsidR="001E554A" w:rsidRPr="006A5E8F">
        <w:rPr>
          <w:rFonts w:cstheme="minorHAnsi"/>
          <w:i/>
          <w:color w:val="002060"/>
          <w:sz w:val="24"/>
          <w:szCs w:val="24"/>
        </w:rPr>
        <w:t>inclusiv</w:t>
      </w:r>
      <w:r w:rsidR="002F6292" w:rsidRPr="006A5E8F">
        <w:rPr>
          <w:rFonts w:cstheme="minorHAnsi"/>
          <w:i/>
          <w:color w:val="002060"/>
          <w:sz w:val="24"/>
          <w:szCs w:val="24"/>
        </w:rPr>
        <w:t xml:space="preserve"> DNSH, </w:t>
      </w:r>
      <w:r w:rsidRPr="006A5E8F">
        <w:rPr>
          <w:rFonts w:cstheme="minorHAnsi"/>
          <w:i/>
          <w:color w:val="002060"/>
          <w:sz w:val="24"/>
          <w:szCs w:val="24"/>
        </w:rPr>
        <w:t xml:space="preserve">imunizarea la schimbări climatice, </w:t>
      </w:r>
      <w:r w:rsidR="001E554A" w:rsidRPr="006A5E8F">
        <w:rPr>
          <w:rFonts w:cstheme="minorHAnsi"/>
          <w:i/>
          <w:color w:val="002060"/>
          <w:sz w:val="24"/>
          <w:szCs w:val="24"/>
        </w:rPr>
        <w:t>egalității</w:t>
      </w:r>
      <w:r w:rsidRPr="006A5E8F">
        <w:rPr>
          <w:rFonts w:cstheme="minorHAnsi"/>
          <w:i/>
          <w:color w:val="002060"/>
          <w:sz w:val="24"/>
          <w:szCs w:val="24"/>
        </w:rPr>
        <w:t xml:space="preserve"> de </w:t>
      </w:r>
      <w:r w:rsidR="001E554A" w:rsidRPr="006A5E8F">
        <w:rPr>
          <w:rFonts w:cstheme="minorHAnsi"/>
          <w:i/>
          <w:color w:val="002060"/>
          <w:sz w:val="24"/>
          <w:szCs w:val="24"/>
        </w:rPr>
        <w:t>șanse</w:t>
      </w:r>
      <w:r w:rsidRPr="006A5E8F">
        <w:rPr>
          <w:rFonts w:cstheme="minorHAnsi"/>
          <w:i/>
          <w:color w:val="002060"/>
          <w:sz w:val="24"/>
          <w:szCs w:val="24"/>
        </w:rPr>
        <w:t xml:space="preserve">, </w:t>
      </w:r>
      <w:proofErr w:type="spellStart"/>
      <w:r w:rsidRPr="006A5E8F">
        <w:rPr>
          <w:rFonts w:cstheme="minorHAnsi"/>
          <w:i/>
          <w:color w:val="002060"/>
          <w:sz w:val="24"/>
          <w:szCs w:val="24"/>
        </w:rPr>
        <w:t>şi</w:t>
      </w:r>
      <w:proofErr w:type="spellEnd"/>
      <w:r w:rsidRPr="006A5E8F">
        <w:rPr>
          <w:rFonts w:cstheme="minorHAnsi"/>
          <w:i/>
          <w:color w:val="002060"/>
          <w:sz w:val="24"/>
          <w:szCs w:val="24"/>
        </w:rPr>
        <w:t xml:space="preserve"> nediscriminării, </w:t>
      </w:r>
      <w:r w:rsidR="001E554A" w:rsidRPr="006A5E8F">
        <w:rPr>
          <w:rFonts w:cstheme="minorHAnsi"/>
          <w:i/>
          <w:color w:val="002060"/>
          <w:sz w:val="24"/>
          <w:szCs w:val="24"/>
        </w:rPr>
        <w:t>egalității</w:t>
      </w:r>
      <w:r w:rsidRPr="006A5E8F">
        <w:rPr>
          <w:rFonts w:cstheme="minorHAnsi"/>
          <w:i/>
          <w:color w:val="002060"/>
          <w:sz w:val="24"/>
          <w:szCs w:val="24"/>
        </w:rPr>
        <w:t xml:space="preserve"> de gen, GDPR, </w:t>
      </w:r>
      <w:bookmarkStart w:id="17" w:name="_Hlk146277235"/>
      <w:r w:rsidRPr="006A5E8F">
        <w:rPr>
          <w:rFonts w:cstheme="minorHAnsi"/>
          <w:i/>
          <w:color w:val="002060"/>
          <w:sz w:val="24"/>
          <w:szCs w:val="24"/>
        </w:rPr>
        <w:t>Carta drepturilor fundamentale a Uniunii Europene</w:t>
      </w:r>
      <w:bookmarkEnd w:id="17"/>
      <w:r w:rsidRPr="006A5E8F">
        <w:rPr>
          <w:rFonts w:cstheme="minorHAnsi"/>
          <w:i/>
          <w:color w:val="002060"/>
          <w:sz w:val="24"/>
          <w:szCs w:val="24"/>
        </w:rPr>
        <w:t xml:space="preserve">, </w:t>
      </w:r>
      <w:r w:rsidR="00E30336" w:rsidRPr="006A5E8F">
        <w:rPr>
          <w:rFonts w:cstheme="minorHAnsi"/>
          <w:i/>
          <w:color w:val="002060"/>
          <w:sz w:val="24"/>
          <w:szCs w:val="24"/>
        </w:rPr>
        <w:t xml:space="preserve">Convenția ONU privind Drepturile Persoanelor cu </w:t>
      </w:r>
      <w:r w:rsidR="00831F7D" w:rsidRPr="006A5E8F">
        <w:rPr>
          <w:rFonts w:cstheme="minorHAnsi"/>
          <w:i/>
          <w:color w:val="002060"/>
          <w:sz w:val="24"/>
          <w:szCs w:val="24"/>
        </w:rPr>
        <w:t>dizabilități,</w:t>
      </w:r>
      <w:r w:rsidR="00E30336" w:rsidRPr="006A5E8F">
        <w:rPr>
          <w:rFonts w:cstheme="minorHAnsi"/>
          <w:i/>
          <w:color w:val="002060"/>
          <w:sz w:val="24"/>
          <w:szCs w:val="24"/>
        </w:rPr>
        <w:t xml:space="preserve"> </w:t>
      </w:r>
      <w:r w:rsidRPr="006A5E8F">
        <w:rPr>
          <w:rFonts w:cstheme="minorHAnsi"/>
          <w:i/>
          <w:color w:val="002060"/>
          <w:sz w:val="24"/>
          <w:szCs w:val="24"/>
        </w:rPr>
        <w:t xml:space="preserve">ajutorului de stat și/sau </w:t>
      </w:r>
      <w:proofErr w:type="spellStart"/>
      <w:r w:rsidRPr="006A5E8F">
        <w:rPr>
          <w:rFonts w:cstheme="minorHAnsi"/>
          <w:i/>
          <w:color w:val="002060"/>
          <w:sz w:val="24"/>
          <w:szCs w:val="24"/>
        </w:rPr>
        <w:t>minimis</w:t>
      </w:r>
      <w:proofErr w:type="spellEnd"/>
      <w:r w:rsidRPr="006A5E8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6A5E8F">
        <w:rPr>
          <w:rFonts w:cstheme="minorHAnsi"/>
          <w:i/>
          <w:color w:val="002060"/>
          <w:sz w:val="24"/>
          <w:szCs w:val="24"/>
        </w:rPr>
        <w:t>;</w:t>
      </w:r>
    </w:p>
    <w:p w14:paraId="33896481" w14:textId="6EEBD3E0"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Pr>
          <w:i/>
          <w:iCs/>
        </w:rPr>
        <w:t xml:space="preserve"> </w:t>
      </w:r>
      <w:r>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Pr>
          <w:rFonts w:cstheme="minorHAnsi"/>
          <w:color w:val="002060"/>
          <w:sz w:val="24"/>
          <w:szCs w:val="24"/>
        </w:rPr>
        <w:t xml:space="preserve">  </w:t>
      </w:r>
    </w:p>
    <w:p w14:paraId="38E173CB" w14:textId="77777777"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Să iau toate măsurile pentru respectarea regulilor privind evitarea conflictului de interese, în conformitate cu reglementările europene și naționale în vigoare.</w:t>
      </w:r>
    </w:p>
    <w:p w14:paraId="3C23FECD" w14:textId="77777777"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223A5B6D" w14:textId="77777777" w:rsidR="006A5E8F" w:rsidRPr="006A5E8F" w:rsidRDefault="006A5E8F" w:rsidP="00A80750">
      <w:pPr>
        <w:pStyle w:val="ListParagraph"/>
        <w:spacing w:after="200"/>
        <w:ind w:left="786" w:right="-142"/>
        <w:jc w:val="both"/>
        <w:rPr>
          <w:rFonts w:eastAsia="Calibri" w:cstheme="minorHAnsi"/>
          <w:color w:val="002060"/>
          <w:sz w:val="24"/>
          <w:szCs w:val="24"/>
        </w:rPr>
      </w:pPr>
      <w:bookmarkStart w:id="18" w:name="__Fieldmark__14462_1580758020"/>
      <w:bookmarkEnd w:id="18"/>
    </w:p>
    <w:p w14:paraId="36AE00CF" w14:textId="62B77741" w:rsidR="00D309A0" w:rsidRPr="006A5E8F" w:rsidRDefault="00634E8E" w:rsidP="00A80750">
      <w:pPr>
        <w:pStyle w:val="ListParagraph"/>
        <w:numPr>
          <w:ilvl w:val="0"/>
          <w:numId w:val="3"/>
        </w:numPr>
        <w:suppressAutoHyphens w:val="0"/>
        <w:spacing w:before="60" w:after="0" w:line="240" w:lineRule="auto"/>
        <w:ind w:left="782" w:right="-142" w:hanging="357"/>
        <w:jc w:val="both"/>
        <w:rPr>
          <w:rFonts w:cstheme="minorHAnsi"/>
          <w:color w:val="002060"/>
          <w:sz w:val="24"/>
          <w:szCs w:val="24"/>
        </w:rPr>
      </w:pPr>
      <w:r w:rsidRPr="006A5E8F">
        <w:rPr>
          <w:rFonts w:cstheme="minorHAnsi"/>
          <w:b/>
          <w:bCs/>
          <w:color w:val="002060"/>
          <w:sz w:val="24"/>
          <w:szCs w:val="24"/>
        </w:rPr>
        <w:t>Îmi</w:t>
      </w:r>
      <w:r w:rsidR="00D309A0" w:rsidRPr="006A5E8F">
        <w:rPr>
          <w:rFonts w:cstheme="minorHAnsi"/>
          <w:b/>
          <w:bCs/>
          <w:color w:val="002060"/>
          <w:sz w:val="24"/>
          <w:szCs w:val="24"/>
        </w:rPr>
        <w:t xml:space="preserve">  exprim acordul cu privire la utilizarea </w:t>
      </w:r>
      <w:proofErr w:type="spellStart"/>
      <w:r w:rsidR="00D309A0" w:rsidRPr="006A5E8F">
        <w:rPr>
          <w:rFonts w:cstheme="minorHAnsi"/>
          <w:b/>
          <w:bCs/>
          <w:color w:val="002060"/>
          <w:sz w:val="24"/>
          <w:szCs w:val="24"/>
        </w:rPr>
        <w:t>şi</w:t>
      </w:r>
      <w:proofErr w:type="spellEnd"/>
      <w:r w:rsidR="00D309A0" w:rsidRPr="006A5E8F">
        <w:rPr>
          <w:rFonts w:cstheme="minorHAnsi"/>
          <w:b/>
          <w:bCs/>
          <w:color w:val="002060"/>
          <w:sz w:val="24"/>
          <w:szCs w:val="24"/>
        </w:rPr>
        <w:t xml:space="preserve"> prelucrarea datelor cu caracter personal de către </w:t>
      </w:r>
      <w:r w:rsidR="00673026" w:rsidRPr="006A5E8F">
        <w:rPr>
          <w:rFonts w:cstheme="minorHAnsi"/>
          <w:b/>
          <w:bCs/>
          <w:color w:val="002060"/>
          <w:sz w:val="24"/>
          <w:szCs w:val="24"/>
        </w:rPr>
        <w:t>AM</w:t>
      </w:r>
      <w:r w:rsidR="00D309A0" w:rsidRPr="006A5E8F">
        <w:rPr>
          <w:rFonts w:cstheme="minorHAnsi"/>
          <w:b/>
          <w:bCs/>
          <w:color w:val="002060"/>
          <w:sz w:val="24"/>
          <w:szCs w:val="24"/>
        </w:rPr>
        <w:t>/</w:t>
      </w:r>
      <w:r w:rsidR="00673026" w:rsidRPr="006A5E8F">
        <w:rPr>
          <w:rFonts w:cstheme="minorHAnsi"/>
          <w:b/>
          <w:bCs/>
          <w:color w:val="002060"/>
          <w:sz w:val="24"/>
          <w:szCs w:val="24"/>
        </w:rPr>
        <w:t>OI</w:t>
      </w:r>
      <w:r w:rsidR="003C403D" w:rsidRPr="006A5E8F">
        <w:rPr>
          <w:rFonts w:cstheme="minorHAnsi"/>
          <w:b/>
          <w:bCs/>
          <w:color w:val="002060"/>
          <w:sz w:val="24"/>
          <w:szCs w:val="24"/>
        </w:rPr>
        <w:t xml:space="preserve"> responsabil sau orice altă structura cu responsabilități în gestiunea și controlul fondurilor</w:t>
      </w:r>
      <w:r w:rsidR="00EE24E5" w:rsidRPr="006A5E8F">
        <w:rPr>
          <w:rFonts w:cstheme="minorHAnsi"/>
          <w:b/>
          <w:bCs/>
          <w:color w:val="002060"/>
          <w:sz w:val="24"/>
          <w:szCs w:val="24"/>
        </w:rPr>
        <w:t xml:space="preserve"> europene</w:t>
      </w:r>
      <w:r w:rsidR="00D309A0" w:rsidRPr="006A5E8F">
        <w:rPr>
          <w:rFonts w:cstheme="minorHAnsi"/>
          <w:b/>
          <w:bCs/>
          <w:color w:val="002060"/>
          <w:sz w:val="24"/>
          <w:szCs w:val="24"/>
        </w:rPr>
        <w:t>, în cadrul procesului de evaluare și contract</w:t>
      </w:r>
      <w:r w:rsidR="00CA601F" w:rsidRPr="006A5E8F">
        <w:rPr>
          <w:rFonts w:cstheme="minorHAnsi"/>
          <w:b/>
          <w:bCs/>
          <w:color w:val="002060"/>
          <w:sz w:val="24"/>
          <w:szCs w:val="24"/>
        </w:rPr>
        <w:t>ar</w:t>
      </w:r>
      <w:r w:rsidR="00D309A0" w:rsidRPr="006A5E8F">
        <w:rPr>
          <w:rFonts w:cstheme="minorHAnsi"/>
          <w:b/>
          <w:bCs/>
          <w:color w:val="002060"/>
          <w:sz w:val="24"/>
          <w:szCs w:val="24"/>
        </w:rPr>
        <w:t>e și în cadrul verificărilor de management/audit/control, în scopul îndeplinirii activităților specifice, cu respectarea prevederilor legale</w:t>
      </w:r>
      <w:r w:rsidR="00D309A0" w:rsidRPr="006A5E8F">
        <w:rPr>
          <w:rFonts w:cstheme="minorHAnsi"/>
          <w:color w:val="002060"/>
          <w:sz w:val="24"/>
          <w:szCs w:val="24"/>
        </w:rPr>
        <w:t>.</w:t>
      </w:r>
    </w:p>
    <w:p w14:paraId="01E36F88" w14:textId="0CE71508" w:rsidR="00694857" w:rsidRPr="006A5E8F" w:rsidRDefault="002F6292" w:rsidP="00A80750">
      <w:pPr>
        <w:pStyle w:val="bullet"/>
        <w:numPr>
          <w:ilvl w:val="0"/>
          <w:numId w:val="3"/>
        </w:numPr>
        <w:spacing w:before="60" w:after="0"/>
        <w:ind w:left="782" w:right="-142" w:hanging="357"/>
        <w:rPr>
          <w:rFonts w:asciiTheme="minorHAnsi" w:hAnsiTheme="minorHAnsi" w:cstheme="minorHAnsi"/>
          <w:b/>
          <w:color w:val="002060"/>
          <w:sz w:val="24"/>
        </w:rPr>
      </w:pPr>
      <w:r w:rsidRPr="006A5E8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6A5E8F">
        <w:rPr>
          <w:rFonts w:asciiTheme="minorHAnsi" w:hAnsiTheme="minorHAnsi" w:cstheme="minorHAnsi"/>
          <w:b/>
          <w:color w:val="002060"/>
          <w:sz w:val="24"/>
        </w:rPr>
        <w:t>.</w:t>
      </w:r>
    </w:p>
    <w:p w14:paraId="055D8A49" w14:textId="43505A0F" w:rsidR="00311AB4" w:rsidRPr="006A5E8F" w:rsidRDefault="00311AB4" w:rsidP="00A80750">
      <w:pPr>
        <w:pStyle w:val="bullet"/>
        <w:numPr>
          <w:ilvl w:val="0"/>
          <w:numId w:val="3"/>
        </w:numPr>
        <w:spacing w:before="60" w:after="0"/>
        <w:ind w:left="782" w:right="-142" w:hanging="357"/>
        <w:rPr>
          <w:rFonts w:asciiTheme="minorHAnsi" w:hAnsiTheme="minorHAnsi" w:cstheme="minorHAnsi"/>
          <w:b/>
          <w:color w:val="002060"/>
          <w:sz w:val="24"/>
        </w:rPr>
      </w:pPr>
      <w:r w:rsidRPr="006A5E8F">
        <w:rPr>
          <w:rFonts w:asciiTheme="minorHAnsi" w:hAnsiTheme="minorHAnsi" w:cstheme="minorHAnsi"/>
          <w:b/>
          <w:color w:val="002060"/>
          <w:sz w:val="24"/>
        </w:rPr>
        <w:t xml:space="preserve">Declar că sunt pe deplin autorizat să semnez această </w:t>
      </w:r>
      <w:r w:rsidR="00E20D50" w:rsidRPr="006A5E8F">
        <w:rPr>
          <w:rFonts w:asciiTheme="minorHAnsi" w:hAnsiTheme="minorHAnsi" w:cstheme="minorHAnsi"/>
          <w:b/>
          <w:color w:val="002060"/>
          <w:sz w:val="24"/>
        </w:rPr>
        <w:t>declarație</w:t>
      </w:r>
      <w:r w:rsidRPr="006A5E8F">
        <w:rPr>
          <w:rFonts w:asciiTheme="minorHAnsi" w:hAnsiTheme="minorHAnsi" w:cstheme="minorHAnsi"/>
          <w:b/>
          <w:color w:val="002060"/>
          <w:sz w:val="24"/>
        </w:rPr>
        <w:t xml:space="preserve"> în numele </w:t>
      </w:r>
      <w:r w:rsidRPr="006A5E8F">
        <w:rPr>
          <w:rFonts w:asciiTheme="minorHAnsi" w:hAnsiTheme="minorHAnsi" w:cstheme="minorHAnsi"/>
          <w:color w:val="002060"/>
          <w:sz w:val="24"/>
        </w:rPr>
        <w:t xml:space="preserve">&lt;denumire </w:t>
      </w:r>
      <w:r w:rsidRPr="006A5E8F">
        <w:rPr>
          <w:rFonts w:asciiTheme="minorHAnsi" w:hAnsiTheme="minorHAnsi" w:cstheme="minorHAnsi"/>
          <w:color w:val="002060"/>
          <w:sz w:val="24"/>
          <w:shd w:val="clear" w:color="auto" w:fill="B2B2B2"/>
        </w:rPr>
        <w:t>entitate juridica</w:t>
      </w:r>
      <w:r w:rsidRPr="006A5E8F">
        <w:rPr>
          <w:rFonts w:asciiTheme="minorHAnsi" w:hAnsiTheme="minorHAnsi" w:cstheme="minorHAnsi"/>
          <w:color w:val="002060"/>
          <w:sz w:val="24"/>
        </w:rPr>
        <w:t>&gt;</w:t>
      </w:r>
      <w:r w:rsidRPr="006A5E8F">
        <w:rPr>
          <w:rFonts w:asciiTheme="minorHAnsi" w:hAnsiTheme="minorHAnsi" w:cstheme="minorHAnsi"/>
          <w:b/>
          <w:color w:val="002060"/>
          <w:sz w:val="24"/>
        </w:rPr>
        <w:t>.</w:t>
      </w:r>
    </w:p>
    <w:p w14:paraId="24DDD77B" w14:textId="77777777" w:rsidR="00ED1A30" w:rsidRDefault="00ED1A30" w:rsidP="00A80750">
      <w:pPr>
        <w:pStyle w:val="bullet"/>
        <w:numPr>
          <w:ilvl w:val="0"/>
          <w:numId w:val="0"/>
        </w:numPr>
        <w:spacing w:before="60" w:after="0"/>
        <w:ind w:left="782" w:right="-142"/>
        <w:rPr>
          <w:rFonts w:asciiTheme="minorHAnsi" w:hAnsiTheme="minorHAnsi" w:cstheme="minorHAnsi"/>
          <w:b/>
          <w:color w:val="002060"/>
          <w:sz w:val="24"/>
        </w:rPr>
      </w:pPr>
    </w:p>
    <w:p w14:paraId="16F1E0C9" w14:textId="77777777" w:rsidR="00694857"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nume</w:t>
      </w:r>
      <w:r w:rsidRPr="006A5E8F">
        <w:rPr>
          <w:rFonts w:asciiTheme="minorHAnsi" w:hAnsiTheme="minorHAnsi" w:cstheme="minorHAnsi"/>
          <w:b/>
          <w:color w:val="002060"/>
          <w:sz w:val="24"/>
        </w:rPr>
        <w:t>&gt;, &lt;</w:t>
      </w:r>
      <w:r w:rsidRPr="006A5E8F">
        <w:rPr>
          <w:rFonts w:asciiTheme="minorHAnsi" w:hAnsiTheme="minorHAnsi" w:cstheme="minorHAnsi"/>
          <w:b/>
          <w:color w:val="002060"/>
          <w:sz w:val="24"/>
          <w:shd w:val="clear" w:color="auto" w:fill="B2B2B2"/>
        </w:rPr>
        <w:t>prenume</w:t>
      </w:r>
      <w:r w:rsidRPr="006A5E8F">
        <w:rPr>
          <w:rFonts w:asciiTheme="minorHAnsi" w:hAnsiTheme="minorHAnsi" w:cstheme="minorHAnsi"/>
          <w:b/>
          <w:color w:val="002060"/>
          <w:sz w:val="24"/>
        </w:rPr>
        <w:t xml:space="preserve">&gt;, </w:t>
      </w:r>
    </w:p>
    <w:p w14:paraId="6A117D17" w14:textId="77777777" w:rsidR="003701F4"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funcție</w:t>
      </w:r>
      <w:r w:rsidRPr="006A5E8F">
        <w:rPr>
          <w:rFonts w:asciiTheme="minorHAnsi" w:hAnsiTheme="minorHAnsi" w:cstheme="minorHAnsi"/>
          <w:b/>
          <w:color w:val="002060"/>
          <w:sz w:val="24"/>
        </w:rPr>
        <w:t xml:space="preserve">&gt;, </w:t>
      </w:r>
    </w:p>
    <w:p w14:paraId="594B90E0" w14:textId="1D83F317" w:rsidR="0035348F" w:rsidRPr="006A5E8F"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Semnătură</w:t>
      </w:r>
      <w:r w:rsidR="006E091E">
        <w:rPr>
          <w:rFonts w:asciiTheme="minorHAnsi" w:hAnsiTheme="minorHAnsi" w:cstheme="minorHAnsi"/>
          <w:b/>
          <w:color w:val="002060"/>
          <w:sz w:val="24"/>
        </w:rPr>
        <w:t xml:space="preserve">, </w:t>
      </w:r>
      <w:r w:rsidR="0035348F" w:rsidRPr="006A5E8F">
        <w:rPr>
          <w:rFonts w:asciiTheme="minorHAnsi" w:hAnsiTheme="minorHAnsi" w:cstheme="minorHAnsi"/>
          <w:b/>
          <w:color w:val="002060"/>
          <w:sz w:val="24"/>
        </w:rPr>
        <w:t>Dată (</w:t>
      </w:r>
      <w:proofErr w:type="spellStart"/>
      <w:r w:rsidR="0035348F" w:rsidRPr="006A5E8F">
        <w:rPr>
          <w:rFonts w:asciiTheme="minorHAnsi" w:hAnsiTheme="minorHAnsi" w:cstheme="minorHAnsi"/>
          <w:b/>
          <w:color w:val="002060"/>
          <w:sz w:val="24"/>
        </w:rPr>
        <w:t>zz</w:t>
      </w:r>
      <w:proofErr w:type="spellEnd"/>
      <w:r w:rsidR="0035348F" w:rsidRPr="006A5E8F">
        <w:rPr>
          <w:rFonts w:asciiTheme="minorHAnsi" w:hAnsiTheme="minorHAnsi" w:cstheme="minorHAnsi"/>
          <w:b/>
          <w:color w:val="002060"/>
          <w:sz w:val="24"/>
        </w:rPr>
        <w:t>/</w:t>
      </w:r>
      <w:proofErr w:type="spellStart"/>
      <w:r w:rsidR="0035348F" w:rsidRPr="006A5E8F">
        <w:rPr>
          <w:rFonts w:asciiTheme="minorHAnsi" w:hAnsiTheme="minorHAnsi" w:cstheme="minorHAnsi"/>
          <w:b/>
          <w:color w:val="002060"/>
          <w:sz w:val="24"/>
        </w:rPr>
        <w:t>ll</w:t>
      </w:r>
      <w:proofErr w:type="spellEnd"/>
      <w:r w:rsidR="0035348F" w:rsidRPr="006A5E8F">
        <w:rPr>
          <w:rFonts w:asciiTheme="minorHAnsi" w:hAnsiTheme="minorHAnsi" w:cstheme="minorHAnsi"/>
          <w:b/>
          <w:color w:val="002060"/>
          <w:sz w:val="24"/>
        </w:rPr>
        <w:t>/</w:t>
      </w:r>
      <w:proofErr w:type="spellStart"/>
      <w:r w:rsidR="0035348F" w:rsidRPr="006A5E8F">
        <w:rPr>
          <w:rFonts w:asciiTheme="minorHAnsi" w:hAnsiTheme="minorHAnsi" w:cstheme="minorHAnsi"/>
          <w:b/>
          <w:color w:val="002060"/>
          <w:sz w:val="24"/>
        </w:rPr>
        <w:t>aaaa</w:t>
      </w:r>
      <w:proofErr w:type="spellEnd"/>
      <w:r w:rsidR="0035348F" w:rsidRPr="006A5E8F">
        <w:rPr>
          <w:rFonts w:asciiTheme="minorHAnsi" w:hAnsiTheme="minorHAnsi" w:cstheme="minorHAnsi"/>
          <w:b/>
          <w:color w:val="002060"/>
          <w:sz w:val="24"/>
        </w:rPr>
        <w:t>)</w:t>
      </w:r>
      <w:r w:rsidR="00DD4B93" w:rsidRPr="006A5E8F">
        <w:rPr>
          <w:rFonts w:asciiTheme="minorHAnsi" w:hAnsiTheme="minorHAnsi" w:cstheme="minorHAnsi"/>
          <w:b/>
          <w:color w:val="002060"/>
          <w:sz w:val="24"/>
        </w:rPr>
        <w:t xml:space="preserve"> </w:t>
      </w:r>
    </w:p>
    <w:sectPr w:rsidR="0035348F" w:rsidRPr="006A5E8F" w:rsidSect="00E84036">
      <w:headerReference w:type="even" r:id="rId8"/>
      <w:headerReference w:type="default" r:id="rId9"/>
      <w:footerReference w:type="even" r:id="rId10"/>
      <w:footerReference w:type="default" r:id="rId11"/>
      <w:headerReference w:type="first" r:id="rId12"/>
      <w:footerReference w:type="first" r:id="rId13"/>
      <w:pgSz w:w="12240" w:h="15840"/>
      <w:pgMar w:top="1560" w:right="1041" w:bottom="426" w:left="993" w:header="142"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F3F30" w14:textId="77777777" w:rsidR="00CC3112" w:rsidRPr="005E0D6B" w:rsidRDefault="00CC3112">
      <w:pPr>
        <w:spacing w:after="0" w:line="240" w:lineRule="auto"/>
      </w:pPr>
      <w:r w:rsidRPr="005E0D6B">
        <w:separator/>
      </w:r>
    </w:p>
  </w:endnote>
  <w:endnote w:type="continuationSeparator" w:id="0">
    <w:p w14:paraId="56F72779" w14:textId="77777777" w:rsidR="00CC3112" w:rsidRPr="005E0D6B" w:rsidRDefault="00CC3112">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F28B3" w14:textId="77777777" w:rsidR="00714352" w:rsidRDefault="00714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Footer"/>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E81B0" w14:textId="77777777" w:rsidR="00714352" w:rsidRDefault="00714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DC900" w14:textId="77777777" w:rsidR="00CC3112" w:rsidRPr="005E0D6B" w:rsidRDefault="00CC3112">
      <w:pPr>
        <w:spacing w:after="0" w:line="240" w:lineRule="auto"/>
      </w:pPr>
      <w:r w:rsidRPr="005E0D6B">
        <w:separator/>
      </w:r>
    </w:p>
  </w:footnote>
  <w:footnote w:type="continuationSeparator" w:id="0">
    <w:p w14:paraId="0263A34F" w14:textId="77777777" w:rsidR="00CC3112" w:rsidRPr="005E0D6B" w:rsidRDefault="00CC3112">
      <w:pPr>
        <w:spacing w:after="0" w:line="240" w:lineRule="auto"/>
      </w:pPr>
      <w:r w:rsidRPr="005E0D6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F15C0" w14:textId="77777777" w:rsidR="00714352" w:rsidRDefault="00714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C76A" w14:textId="77777777" w:rsidR="00B3431C" w:rsidRPr="005E0D6B" w:rsidRDefault="00B3431C" w:rsidP="00652369">
    <w:pPr>
      <w:rPr>
        <w:rFonts w:cstheme="minorHAnsi"/>
        <w:color w:val="002060"/>
      </w:rPr>
    </w:pPr>
    <w:bookmarkStart w:id="19" w:name="_Hlk134889981"/>
    <w:bookmarkStart w:id="20" w:name="_Hlk134889982"/>
  </w:p>
  <w:p w14:paraId="4B803CD7" w14:textId="4136943E" w:rsidR="00E2156A" w:rsidRDefault="003A7EE8" w:rsidP="00714352">
    <w:pPr>
      <w:spacing w:before="60" w:after="0" w:line="240" w:lineRule="auto"/>
      <w:ind w:left="426" w:right="120"/>
      <w:jc w:val="center"/>
      <w:rPr>
        <w:rFonts w:cstheme="minorHAnsi"/>
        <w:b/>
        <w:i/>
        <w:iCs/>
        <w:color w:val="002060"/>
        <w:sz w:val="24"/>
        <w:szCs w:val="24"/>
      </w:rPr>
    </w:pPr>
    <w:r w:rsidRPr="00830CD8">
      <w:rPr>
        <w:rFonts w:cstheme="minorHAnsi"/>
        <w:b/>
        <w:bCs/>
        <w:i/>
        <w:iCs/>
        <w:color w:val="002060"/>
        <w:sz w:val="24"/>
        <w:szCs w:val="24"/>
      </w:rPr>
      <w:t>Ghidul solicitantului:</w:t>
    </w:r>
    <w:bookmarkEnd w:id="19"/>
    <w:bookmarkEnd w:id="20"/>
    <w:r w:rsidR="00CB6A98" w:rsidRPr="00830CD8">
      <w:rPr>
        <w:rFonts w:cstheme="minorHAnsi"/>
        <w:b/>
        <w:bCs/>
        <w:i/>
        <w:iCs/>
        <w:color w:val="002060"/>
        <w:sz w:val="24"/>
        <w:szCs w:val="24"/>
      </w:rPr>
      <w:t xml:space="preserve"> „</w:t>
    </w:r>
    <w:r w:rsidR="00D36199" w:rsidRPr="00D36199">
      <w:rPr>
        <w:rFonts w:cstheme="minorHAnsi"/>
        <w:b/>
        <w:i/>
        <w:iCs/>
        <w:color w:val="002060"/>
        <w:sz w:val="24"/>
        <w:szCs w:val="24"/>
      </w:rPr>
      <w:t>Creșterea capacității de a furniza servicii privind diagnosticul, monitorizarea și tratamentul pacienților critici copii și nou-născuți prin dezvoltarea de instrumente și formarea personalului medical</w:t>
    </w:r>
    <w:r w:rsidR="004E4191" w:rsidRPr="00D87DFD">
      <w:rPr>
        <w:rFonts w:cstheme="minorHAnsi"/>
        <w:b/>
        <w:i/>
        <w:iCs/>
        <w:color w:val="002060"/>
        <w:sz w:val="24"/>
        <w:szCs w:val="24"/>
      </w:rPr>
      <w:t>”</w:t>
    </w:r>
  </w:p>
  <w:p w14:paraId="5C3A6345" w14:textId="77777777" w:rsidR="00D87DFD" w:rsidRPr="00D87DFD" w:rsidRDefault="00D87DFD" w:rsidP="00D87DFD">
    <w:pPr>
      <w:spacing w:before="60" w:after="0" w:line="240" w:lineRule="auto"/>
      <w:ind w:left="426" w:right="120"/>
      <w:jc w:val="both"/>
      <w:rPr>
        <w:rFonts w:cstheme="minorHAnsi"/>
        <w:b/>
        <w:color w:val="00206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B45F6" w14:textId="77777777" w:rsidR="00714352" w:rsidRDefault="00714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70F73"/>
    <w:multiLevelType w:val="hybridMultilevel"/>
    <w:tmpl w:val="BE7ABF54"/>
    <w:lvl w:ilvl="0" w:tplc="08090001">
      <w:start w:val="1"/>
      <w:numFmt w:val="bullet"/>
      <w:lvlText w:val=""/>
      <w:lvlJc w:val="left"/>
      <w:pPr>
        <w:ind w:left="2203" w:hanging="360"/>
      </w:pPr>
      <w:rPr>
        <w:rFonts w:ascii="Symbol" w:hAnsi="Symbol" w:hint="default"/>
        <w:color w:val="FFC000"/>
        <w:sz w:val="16"/>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tentative="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4"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8705DB4"/>
    <w:multiLevelType w:val="hybridMultilevel"/>
    <w:tmpl w:val="8E001DE2"/>
    <w:lvl w:ilvl="0" w:tplc="04090003">
      <w:start w:val="1"/>
      <w:numFmt w:val="bullet"/>
      <w:lvlText w:val="o"/>
      <w:lvlJc w:val="left"/>
      <w:pPr>
        <w:ind w:left="1144" w:hanging="360"/>
      </w:pPr>
      <w:rPr>
        <w:rFonts w:ascii="Courier New" w:hAnsi="Courier New" w:cs="Courier New"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6" w15:restartNumberingAfterBreak="0">
    <w:nsid w:val="0B5604DD"/>
    <w:multiLevelType w:val="hybridMultilevel"/>
    <w:tmpl w:val="1DC09EBC"/>
    <w:lvl w:ilvl="0" w:tplc="207C8ECE">
      <w:start w:val="75"/>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C20353"/>
    <w:multiLevelType w:val="hybridMultilevel"/>
    <w:tmpl w:val="46C0BB04"/>
    <w:lvl w:ilvl="0" w:tplc="C2A6D39C">
      <w:start w:val="1"/>
      <w:numFmt w:val="bullet"/>
      <w:lvlText w:val=""/>
      <w:lvlJc w:val="left"/>
      <w:pPr>
        <w:ind w:left="1080" w:hanging="360"/>
      </w:pPr>
      <w:rPr>
        <w:rFonts w:ascii="Wingdings 3" w:hAnsi="Wingdings 3" w:hint="default"/>
        <w:strike w:val="0"/>
        <w:dstrike w:val="0"/>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412E2C"/>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36426E6"/>
    <w:multiLevelType w:val="hybridMultilevel"/>
    <w:tmpl w:val="E438F002"/>
    <w:lvl w:ilvl="0" w:tplc="AE347610">
      <w:start w:val="1"/>
      <w:numFmt w:val="bullet"/>
      <w:lvlText w:val=""/>
      <w:lvlJc w:val="left"/>
      <w:pPr>
        <w:ind w:left="1144" w:hanging="360"/>
      </w:pPr>
      <w:rPr>
        <w:rFonts w:ascii="Wingdings 3" w:hAnsi="Wingdings 3" w:hint="default"/>
        <w:caps w:val="0"/>
        <w:strike w:val="0"/>
        <w:dstrike w:val="0"/>
        <w:vanish/>
        <w:color w:val="FFC00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1"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6"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9"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0"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40391642"/>
    <w:multiLevelType w:val="hybridMultilevel"/>
    <w:tmpl w:val="DDB05CBC"/>
    <w:lvl w:ilvl="0" w:tplc="AC04A996">
      <w:start w:val="1"/>
      <w:numFmt w:val="bullet"/>
      <w:lvlText w:val="o"/>
      <w:lvlJc w:val="left"/>
      <w:pPr>
        <w:ind w:left="1144" w:hanging="360"/>
      </w:pPr>
      <w:rPr>
        <w:rFonts w:ascii="Courier New" w:hAnsi="Courier New" w:hint="default"/>
        <w:caps w:val="0"/>
        <w:strike w:val="0"/>
        <w:dstrike w:val="0"/>
        <w:vanish/>
        <w:color w:val="00206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2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54AE676C"/>
    <w:multiLevelType w:val="hybridMultilevel"/>
    <w:tmpl w:val="DB8E63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AC8683D"/>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5B0A4C55"/>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5C6850E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5C3465C"/>
    <w:multiLevelType w:val="hybridMultilevel"/>
    <w:tmpl w:val="8E82BEB6"/>
    <w:lvl w:ilvl="0" w:tplc="EBBAEBF4">
      <w:start w:val="1"/>
      <w:numFmt w:val="lowerLetter"/>
      <w:lvlText w:val="%1)"/>
      <w:lvlJc w:val="left"/>
      <w:pPr>
        <w:ind w:left="1440" w:hanging="360"/>
      </w:pPr>
      <w:rPr>
        <w:rFonts w:ascii="Calibri" w:hAnsi="Calibri" w:hint="default"/>
        <w:caps w:val="0"/>
        <w:strike w:val="0"/>
        <w:dstrike w:val="0"/>
        <w:vanish w:val="0"/>
        <w:color w:val="002060"/>
        <w:sz w:val="24"/>
        <w:szCs w:val="24"/>
        <w:u w:color="C00000"/>
        <w:vertAlign w:val="baseli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6B7F41A1"/>
    <w:multiLevelType w:val="hybridMultilevel"/>
    <w:tmpl w:val="F5427652"/>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BE4689A"/>
    <w:multiLevelType w:val="hybridMultilevel"/>
    <w:tmpl w:val="2FB4935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41" w15:restartNumberingAfterBreak="0">
    <w:nsid w:val="70FA71B3"/>
    <w:multiLevelType w:val="multilevel"/>
    <w:tmpl w:val="3D24DB86"/>
    <w:lvl w:ilvl="0">
      <w:start w:val="1"/>
      <w:numFmt w:val="bullet"/>
      <w:pStyle w:val="bullet"/>
      <w:lvlText w:val=""/>
      <w:lvlJc w:val="left"/>
      <w:pPr>
        <w:tabs>
          <w:tab w:val="num" w:pos="1428"/>
        </w:tabs>
        <w:ind w:left="1428" w:hanging="360"/>
      </w:pPr>
      <w:rPr>
        <w:rFonts w:ascii="Wingdings" w:hAnsi="Wingdings" w:cs="Wingdings" w:hint="default"/>
        <w:b/>
        <w:color w:val="808080"/>
        <w:sz w:val="24"/>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
      <w:lvlJc w:val="left"/>
      <w:pPr>
        <w:tabs>
          <w:tab w:val="num" w:pos="4308"/>
        </w:tabs>
        <w:ind w:left="4308" w:hanging="360"/>
      </w:pPr>
      <w:rPr>
        <w:rFonts w:ascii="Wingdings" w:hAnsi="Wingdings" w:cs="Wingdings"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42"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4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45"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7" w15:restartNumberingAfterBreak="0">
    <w:nsid w:val="7FAB1876"/>
    <w:multiLevelType w:val="hybridMultilevel"/>
    <w:tmpl w:val="0764C6D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41"/>
  </w:num>
  <w:num w:numId="2" w16cid:durableId="151913481">
    <w:abstractNumId w:val="15"/>
  </w:num>
  <w:num w:numId="3" w16cid:durableId="912470184">
    <w:abstractNumId w:val="44"/>
  </w:num>
  <w:num w:numId="4" w16cid:durableId="764033662">
    <w:abstractNumId w:val="26"/>
  </w:num>
  <w:num w:numId="5" w16cid:durableId="496042132">
    <w:abstractNumId w:val="21"/>
  </w:num>
  <w:num w:numId="6" w16cid:durableId="2039550043">
    <w:abstractNumId w:val="12"/>
  </w:num>
  <w:num w:numId="7" w16cid:durableId="1357609935">
    <w:abstractNumId w:val="30"/>
  </w:num>
  <w:num w:numId="8" w16cid:durableId="1840273494">
    <w:abstractNumId w:val="40"/>
  </w:num>
  <w:num w:numId="9" w16cid:durableId="768353011">
    <w:abstractNumId w:val="43"/>
  </w:num>
  <w:num w:numId="10" w16cid:durableId="192034275">
    <w:abstractNumId w:val="22"/>
  </w:num>
  <w:num w:numId="11" w16cid:durableId="232936722">
    <w:abstractNumId w:val="9"/>
  </w:num>
  <w:num w:numId="12" w16cid:durableId="288517691">
    <w:abstractNumId w:val="23"/>
  </w:num>
  <w:num w:numId="13" w16cid:durableId="1785886805">
    <w:abstractNumId w:val="11"/>
  </w:num>
  <w:num w:numId="14" w16cid:durableId="1556620196">
    <w:abstractNumId w:val="18"/>
  </w:num>
  <w:num w:numId="15" w16cid:durableId="265043582">
    <w:abstractNumId w:val="37"/>
  </w:num>
  <w:num w:numId="16" w16cid:durableId="404690698">
    <w:abstractNumId w:val="19"/>
  </w:num>
  <w:num w:numId="17" w16cid:durableId="447772959">
    <w:abstractNumId w:val="41"/>
  </w:num>
  <w:num w:numId="18" w16cid:durableId="665091633">
    <w:abstractNumId w:val="41"/>
  </w:num>
  <w:num w:numId="19" w16cid:durableId="990327695">
    <w:abstractNumId w:val="29"/>
  </w:num>
  <w:num w:numId="20" w16cid:durableId="395056631">
    <w:abstractNumId w:val="41"/>
  </w:num>
  <w:num w:numId="21" w16cid:durableId="1845129764">
    <w:abstractNumId w:val="41"/>
  </w:num>
  <w:num w:numId="22" w16cid:durableId="912357347">
    <w:abstractNumId w:val="45"/>
  </w:num>
  <w:num w:numId="23" w16cid:durableId="1688867832">
    <w:abstractNumId w:val="35"/>
  </w:num>
  <w:num w:numId="24" w16cid:durableId="2125998088">
    <w:abstractNumId w:val="42"/>
  </w:num>
  <w:num w:numId="25" w16cid:durableId="1846358810">
    <w:abstractNumId w:val="20"/>
  </w:num>
  <w:num w:numId="26" w16cid:durableId="1556619340">
    <w:abstractNumId w:val="36"/>
  </w:num>
  <w:num w:numId="27" w16cid:durableId="1381250324">
    <w:abstractNumId w:val="1"/>
  </w:num>
  <w:num w:numId="28" w16cid:durableId="852643130">
    <w:abstractNumId w:val="5"/>
  </w:num>
  <w:num w:numId="29" w16cid:durableId="1616984460">
    <w:abstractNumId w:val="46"/>
  </w:num>
  <w:num w:numId="30" w16cid:durableId="1224953361">
    <w:abstractNumId w:val="47"/>
  </w:num>
  <w:num w:numId="31" w16cid:durableId="696345237">
    <w:abstractNumId w:val="39"/>
  </w:num>
  <w:num w:numId="32" w16cid:durableId="1016928977">
    <w:abstractNumId w:val="0"/>
  </w:num>
  <w:num w:numId="33" w16cid:durableId="456070650">
    <w:abstractNumId w:val="16"/>
  </w:num>
  <w:num w:numId="34" w16cid:durableId="2076080252">
    <w:abstractNumId w:val="10"/>
  </w:num>
  <w:num w:numId="35" w16cid:durableId="78143491">
    <w:abstractNumId w:val="25"/>
  </w:num>
  <w:num w:numId="36" w16cid:durableId="445007493">
    <w:abstractNumId w:val="17"/>
  </w:num>
  <w:num w:numId="37" w16cid:durableId="105271130">
    <w:abstractNumId w:val="38"/>
  </w:num>
  <w:num w:numId="38" w16cid:durableId="220333301">
    <w:abstractNumId w:val="28"/>
  </w:num>
  <w:num w:numId="39" w16cid:durableId="942766654">
    <w:abstractNumId w:val="31"/>
  </w:num>
  <w:num w:numId="40" w16cid:durableId="944196332">
    <w:abstractNumId w:val="3"/>
  </w:num>
  <w:num w:numId="41" w16cid:durableId="1451245799">
    <w:abstractNumId w:val="33"/>
  </w:num>
  <w:num w:numId="42" w16cid:durableId="338435189">
    <w:abstractNumId w:val="8"/>
  </w:num>
  <w:num w:numId="43" w16cid:durableId="920522834">
    <w:abstractNumId w:val="2"/>
  </w:num>
  <w:num w:numId="44" w16cid:durableId="1902665933">
    <w:abstractNumId w:val="27"/>
  </w:num>
  <w:num w:numId="45" w16cid:durableId="256325234">
    <w:abstractNumId w:val="41"/>
  </w:num>
  <w:num w:numId="46" w16cid:durableId="1994797639">
    <w:abstractNumId w:val="4"/>
  </w:num>
  <w:num w:numId="47" w16cid:durableId="1048646944">
    <w:abstractNumId w:val="34"/>
  </w:num>
  <w:num w:numId="48" w16cid:durableId="144930185">
    <w:abstractNumId w:val="24"/>
  </w:num>
  <w:num w:numId="49" w16cid:durableId="1574388433">
    <w:abstractNumId w:val="41"/>
  </w:num>
  <w:num w:numId="50" w16cid:durableId="1824009112">
    <w:abstractNumId w:val="7"/>
  </w:num>
  <w:num w:numId="51" w16cid:durableId="2018733070">
    <w:abstractNumId w:val="41"/>
  </w:num>
  <w:num w:numId="52" w16cid:durableId="554506579">
    <w:abstractNumId w:val="32"/>
  </w:num>
  <w:num w:numId="53" w16cid:durableId="224872561">
    <w:abstractNumId w:val="41"/>
  </w:num>
  <w:num w:numId="54" w16cid:durableId="386996167">
    <w:abstractNumId w:val="13"/>
  </w:num>
  <w:num w:numId="55" w16cid:durableId="17629757">
    <w:abstractNumId w:val="14"/>
  </w:num>
  <w:num w:numId="56" w16cid:durableId="1121462364">
    <w:abstractNumId w:val="6"/>
  </w:num>
  <w:num w:numId="57" w16cid:durableId="549878604">
    <w:abstractNumId w:val="41"/>
  </w:num>
  <w:num w:numId="58" w16cid:durableId="72680593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EB7"/>
    <w:rsid w:val="00035C5D"/>
    <w:rsid w:val="00035F70"/>
    <w:rsid w:val="00040477"/>
    <w:rsid w:val="000470EE"/>
    <w:rsid w:val="00047B58"/>
    <w:rsid w:val="00050F15"/>
    <w:rsid w:val="00062D81"/>
    <w:rsid w:val="00063270"/>
    <w:rsid w:val="000755DB"/>
    <w:rsid w:val="000758D6"/>
    <w:rsid w:val="000775B2"/>
    <w:rsid w:val="00093D84"/>
    <w:rsid w:val="000C0991"/>
    <w:rsid w:val="000C3654"/>
    <w:rsid w:val="000D04F1"/>
    <w:rsid w:val="000E5AC6"/>
    <w:rsid w:val="000E7068"/>
    <w:rsid w:val="000F024E"/>
    <w:rsid w:val="00110490"/>
    <w:rsid w:val="00115162"/>
    <w:rsid w:val="0011684F"/>
    <w:rsid w:val="001213F5"/>
    <w:rsid w:val="0012702C"/>
    <w:rsid w:val="00131904"/>
    <w:rsid w:val="00133DEF"/>
    <w:rsid w:val="001353DC"/>
    <w:rsid w:val="0015268F"/>
    <w:rsid w:val="001530E4"/>
    <w:rsid w:val="001710A4"/>
    <w:rsid w:val="00174C25"/>
    <w:rsid w:val="00182BCC"/>
    <w:rsid w:val="00185080"/>
    <w:rsid w:val="001900F2"/>
    <w:rsid w:val="00193DF2"/>
    <w:rsid w:val="0019423B"/>
    <w:rsid w:val="0019485F"/>
    <w:rsid w:val="0019569F"/>
    <w:rsid w:val="001963F3"/>
    <w:rsid w:val="00197FE4"/>
    <w:rsid w:val="001B2B63"/>
    <w:rsid w:val="001B692C"/>
    <w:rsid w:val="001B7244"/>
    <w:rsid w:val="001B7FD6"/>
    <w:rsid w:val="001C10E3"/>
    <w:rsid w:val="001D7219"/>
    <w:rsid w:val="001E554A"/>
    <w:rsid w:val="001F3A35"/>
    <w:rsid w:val="00203E80"/>
    <w:rsid w:val="00204585"/>
    <w:rsid w:val="0021412F"/>
    <w:rsid w:val="002209AF"/>
    <w:rsid w:val="00222AA4"/>
    <w:rsid w:val="00226B97"/>
    <w:rsid w:val="00231C4D"/>
    <w:rsid w:val="00243F3E"/>
    <w:rsid w:val="00255C79"/>
    <w:rsid w:val="0026457E"/>
    <w:rsid w:val="00267E26"/>
    <w:rsid w:val="00283309"/>
    <w:rsid w:val="002905CA"/>
    <w:rsid w:val="002A060F"/>
    <w:rsid w:val="002A2D1C"/>
    <w:rsid w:val="002B670A"/>
    <w:rsid w:val="002B77C0"/>
    <w:rsid w:val="002B7CF4"/>
    <w:rsid w:val="002C540A"/>
    <w:rsid w:val="002C6638"/>
    <w:rsid w:val="002C7482"/>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47005"/>
    <w:rsid w:val="003501DE"/>
    <w:rsid w:val="0035348F"/>
    <w:rsid w:val="0035418C"/>
    <w:rsid w:val="0035427B"/>
    <w:rsid w:val="003569DB"/>
    <w:rsid w:val="003701F4"/>
    <w:rsid w:val="0037237D"/>
    <w:rsid w:val="00373987"/>
    <w:rsid w:val="003752B0"/>
    <w:rsid w:val="003920A3"/>
    <w:rsid w:val="003A0186"/>
    <w:rsid w:val="003A24D0"/>
    <w:rsid w:val="003A7EE8"/>
    <w:rsid w:val="003B17AC"/>
    <w:rsid w:val="003B31CD"/>
    <w:rsid w:val="003C0810"/>
    <w:rsid w:val="003C403D"/>
    <w:rsid w:val="003D2C68"/>
    <w:rsid w:val="003D6A23"/>
    <w:rsid w:val="003E151B"/>
    <w:rsid w:val="003F0C8F"/>
    <w:rsid w:val="003F4FB8"/>
    <w:rsid w:val="00403B41"/>
    <w:rsid w:val="0040573A"/>
    <w:rsid w:val="004107C8"/>
    <w:rsid w:val="0043495D"/>
    <w:rsid w:val="00441D08"/>
    <w:rsid w:val="004423DE"/>
    <w:rsid w:val="004501E9"/>
    <w:rsid w:val="004544CE"/>
    <w:rsid w:val="00455A4E"/>
    <w:rsid w:val="00466C2D"/>
    <w:rsid w:val="00474B61"/>
    <w:rsid w:val="00494B04"/>
    <w:rsid w:val="00496F42"/>
    <w:rsid w:val="004B02F2"/>
    <w:rsid w:val="004B0E9E"/>
    <w:rsid w:val="004B357D"/>
    <w:rsid w:val="004B3C66"/>
    <w:rsid w:val="004B4577"/>
    <w:rsid w:val="004B52C0"/>
    <w:rsid w:val="004B599F"/>
    <w:rsid w:val="004C3718"/>
    <w:rsid w:val="004C4740"/>
    <w:rsid w:val="004C6B38"/>
    <w:rsid w:val="004E4191"/>
    <w:rsid w:val="004F5948"/>
    <w:rsid w:val="004F6E0A"/>
    <w:rsid w:val="00502AD6"/>
    <w:rsid w:val="005030EE"/>
    <w:rsid w:val="00506867"/>
    <w:rsid w:val="00510155"/>
    <w:rsid w:val="00513B49"/>
    <w:rsid w:val="005163CD"/>
    <w:rsid w:val="00517B96"/>
    <w:rsid w:val="00522468"/>
    <w:rsid w:val="005233FF"/>
    <w:rsid w:val="0053022D"/>
    <w:rsid w:val="00531FA1"/>
    <w:rsid w:val="005418D6"/>
    <w:rsid w:val="00542FB1"/>
    <w:rsid w:val="00552A4A"/>
    <w:rsid w:val="005543A6"/>
    <w:rsid w:val="005547BC"/>
    <w:rsid w:val="005631F6"/>
    <w:rsid w:val="005676F0"/>
    <w:rsid w:val="00575458"/>
    <w:rsid w:val="00581699"/>
    <w:rsid w:val="00582BCF"/>
    <w:rsid w:val="00582D39"/>
    <w:rsid w:val="00585A50"/>
    <w:rsid w:val="00585D7E"/>
    <w:rsid w:val="00592AB0"/>
    <w:rsid w:val="00593390"/>
    <w:rsid w:val="005954C9"/>
    <w:rsid w:val="005A040C"/>
    <w:rsid w:val="005A1274"/>
    <w:rsid w:val="005A4C41"/>
    <w:rsid w:val="005B4FB9"/>
    <w:rsid w:val="005B721A"/>
    <w:rsid w:val="005C209F"/>
    <w:rsid w:val="005C2466"/>
    <w:rsid w:val="005C3CBC"/>
    <w:rsid w:val="005C5119"/>
    <w:rsid w:val="005C5C5A"/>
    <w:rsid w:val="005D355E"/>
    <w:rsid w:val="005E0D6B"/>
    <w:rsid w:val="005E28E3"/>
    <w:rsid w:val="005E3F98"/>
    <w:rsid w:val="005E7CC9"/>
    <w:rsid w:val="005F0241"/>
    <w:rsid w:val="005F344C"/>
    <w:rsid w:val="005F578F"/>
    <w:rsid w:val="006134AB"/>
    <w:rsid w:val="00616660"/>
    <w:rsid w:val="00617FEA"/>
    <w:rsid w:val="00626868"/>
    <w:rsid w:val="00634E8E"/>
    <w:rsid w:val="00637403"/>
    <w:rsid w:val="00652369"/>
    <w:rsid w:val="00653E5A"/>
    <w:rsid w:val="006604A8"/>
    <w:rsid w:val="00663721"/>
    <w:rsid w:val="0066436F"/>
    <w:rsid w:val="00673026"/>
    <w:rsid w:val="00680B23"/>
    <w:rsid w:val="00685746"/>
    <w:rsid w:val="00690BFA"/>
    <w:rsid w:val="00693B8F"/>
    <w:rsid w:val="00694857"/>
    <w:rsid w:val="00695127"/>
    <w:rsid w:val="006A5E8F"/>
    <w:rsid w:val="006C3D46"/>
    <w:rsid w:val="006D08C4"/>
    <w:rsid w:val="006D182A"/>
    <w:rsid w:val="006D356B"/>
    <w:rsid w:val="006E091E"/>
    <w:rsid w:val="006E2D37"/>
    <w:rsid w:val="006E43B7"/>
    <w:rsid w:val="006E7738"/>
    <w:rsid w:val="006F0A64"/>
    <w:rsid w:val="006F1DAF"/>
    <w:rsid w:val="00707D4F"/>
    <w:rsid w:val="00714352"/>
    <w:rsid w:val="00714F7A"/>
    <w:rsid w:val="00715778"/>
    <w:rsid w:val="00721CB6"/>
    <w:rsid w:val="00722246"/>
    <w:rsid w:val="007346ED"/>
    <w:rsid w:val="0073653B"/>
    <w:rsid w:val="007473FD"/>
    <w:rsid w:val="00747663"/>
    <w:rsid w:val="00747B70"/>
    <w:rsid w:val="0075008A"/>
    <w:rsid w:val="00751427"/>
    <w:rsid w:val="0075429B"/>
    <w:rsid w:val="00755065"/>
    <w:rsid w:val="00761EEB"/>
    <w:rsid w:val="00763C09"/>
    <w:rsid w:val="0076506C"/>
    <w:rsid w:val="00765814"/>
    <w:rsid w:val="00773FE4"/>
    <w:rsid w:val="00774FDB"/>
    <w:rsid w:val="0078185F"/>
    <w:rsid w:val="007877C8"/>
    <w:rsid w:val="00797B89"/>
    <w:rsid w:val="007B2FE1"/>
    <w:rsid w:val="007B32B3"/>
    <w:rsid w:val="007C0C9A"/>
    <w:rsid w:val="007C11F6"/>
    <w:rsid w:val="007C2D5A"/>
    <w:rsid w:val="007C31AB"/>
    <w:rsid w:val="007F2D6B"/>
    <w:rsid w:val="007F3E59"/>
    <w:rsid w:val="007F41BC"/>
    <w:rsid w:val="007F7904"/>
    <w:rsid w:val="00800073"/>
    <w:rsid w:val="00800974"/>
    <w:rsid w:val="00804745"/>
    <w:rsid w:val="00806C38"/>
    <w:rsid w:val="0081512D"/>
    <w:rsid w:val="00815160"/>
    <w:rsid w:val="008151E3"/>
    <w:rsid w:val="008301E7"/>
    <w:rsid w:val="00830349"/>
    <w:rsid w:val="00830CD8"/>
    <w:rsid w:val="00831A56"/>
    <w:rsid w:val="00831F7D"/>
    <w:rsid w:val="00834B6A"/>
    <w:rsid w:val="008500A7"/>
    <w:rsid w:val="00885198"/>
    <w:rsid w:val="008904DF"/>
    <w:rsid w:val="008922DA"/>
    <w:rsid w:val="00894DE7"/>
    <w:rsid w:val="00895132"/>
    <w:rsid w:val="008969F3"/>
    <w:rsid w:val="00897C4B"/>
    <w:rsid w:val="008B2183"/>
    <w:rsid w:val="008B2BB2"/>
    <w:rsid w:val="008C4E63"/>
    <w:rsid w:val="008C74D5"/>
    <w:rsid w:val="008D1706"/>
    <w:rsid w:val="008D6A9C"/>
    <w:rsid w:val="008E2F8A"/>
    <w:rsid w:val="008E5E29"/>
    <w:rsid w:val="008E72B0"/>
    <w:rsid w:val="008F0D53"/>
    <w:rsid w:val="008F2C88"/>
    <w:rsid w:val="009005A9"/>
    <w:rsid w:val="00900F49"/>
    <w:rsid w:val="0090656F"/>
    <w:rsid w:val="00917EDA"/>
    <w:rsid w:val="0092287F"/>
    <w:rsid w:val="00923AB8"/>
    <w:rsid w:val="00923DF0"/>
    <w:rsid w:val="0092567A"/>
    <w:rsid w:val="00933249"/>
    <w:rsid w:val="00934D96"/>
    <w:rsid w:val="00937E5A"/>
    <w:rsid w:val="00944308"/>
    <w:rsid w:val="0095169C"/>
    <w:rsid w:val="00954A93"/>
    <w:rsid w:val="00955FC0"/>
    <w:rsid w:val="009660AF"/>
    <w:rsid w:val="00971D3E"/>
    <w:rsid w:val="00971D56"/>
    <w:rsid w:val="0098229F"/>
    <w:rsid w:val="0098506A"/>
    <w:rsid w:val="00987832"/>
    <w:rsid w:val="009902A1"/>
    <w:rsid w:val="00990A76"/>
    <w:rsid w:val="00994830"/>
    <w:rsid w:val="00996841"/>
    <w:rsid w:val="009976D9"/>
    <w:rsid w:val="009A3491"/>
    <w:rsid w:val="009A5503"/>
    <w:rsid w:val="009C0E0D"/>
    <w:rsid w:val="009C3795"/>
    <w:rsid w:val="009C41AC"/>
    <w:rsid w:val="009D4A62"/>
    <w:rsid w:val="009D7ECD"/>
    <w:rsid w:val="009E1B53"/>
    <w:rsid w:val="009E599B"/>
    <w:rsid w:val="009E7ED4"/>
    <w:rsid w:val="009F7BD7"/>
    <w:rsid w:val="00A01957"/>
    <w:rsid w:val="00A11DC0"/>
    <w:rsid w:val="00A232DE"/>
    <w:rsid w:val="00A35EB2"/>
    <w:rsid w:val="00A36A82"/>
    <w:rsid w:val="00A37BF1"/>
    <w:rsid w:val="00A45E8A"/>
    <w:rsid w:val="00A55545"/>
    <w:rsid w:val="00A57BA5"/>
    <w:rsid w:val="00A667B5"/>
    <w:rsid w:val="00A80750"/>
    <w:rsid w:val="00A8224F"/>
    <w:rsid w:val="00A908EC"/>
    <w:rsid w:val="00A913AE"/>
    <w:rsid w:val="00A95B01"/>
    <w:rsid w:val="00A967C8"/>
    <w:rsid w:val="00A9732E"/>
    <w:rsid w:val="00AA3015"/>
    <w:rsid w:val="00AB0CDA"/>
    <w:rsid w:val="00AB1CD1"/>
    <w:rsid w:val="00AB274F"/>
    <w:rsid w:val="00AD39B0"/>
    <w:rsid w:val="00AD657E"/>
    <w:rsid w:val="00AE09BD"/>
    <w:rsid w:val="00AF54EB"/>
    <w:rsid w:val="00B01FD4"/>
    <w:rsid w:val="00B21B72"/>
    <w:rsid w:val="00B30149"/>
    <w:rsid w:val="00B33C7F"/>
    <w:rsid w:val="00B3431C"/>
    <w:rsid w:val="00B466BA"/>
    <w:rsid w:val="00B50BF0"/>
    <w:rsid w:val="00B53D67"/>
    <w:rsid w:val="00B5430D"/>
    <w:rsid w:val="00B5464D"/>
    <w:rsid w:val="00B54FC5"/>
    <w:rsid w:val="00B62861"/>
    <w:rsid w:val="00B6645A"/>
    <w:rsid w:val="00B66D9E"/>
    <w:rsid w:val="00B7176B"/>
    <w:rsid w:val="00B75E69"/>
    <w:rsid w:val="00B77B08"/>
    <w:rsid w:val="00B80F65"/>
    <w:rsid w:val="00B82077"/>
    <w:rsid w:val="00B93651"/>
    <w:rsid w:val="00B94FB7"/>
    <w:rsid w:val="00B97C2C"/>
    <w:rsid w:val="00BC36D2"/>
    <w:rsid w:val="00BD1FA0"/>
    <w:rsid w:val="00BD55D5"/>
    <w:rsid w:val="00BE2970"/>
    <w:rsid w:val="00BE3929"/>
    <w:rsid w:val="00BE4C6C"/>
    <w:rsid w:val="00BE5757"/>
    <w:rsid w:val="00BF035E"/>
    <w:rsid w:val="00BF4B1A"/>
    <w:rsid w:val="00C0719B"/>
    <w:rsid w:val="00C1054D"/>
    <w:rsid w:val="00C131C9"/>
    <w:rsid w:val="00C1559F"/>
    <w:rsid w:val="00C20313"/>
    <w:rsid w:val="00C25B0A"/>
    <w:rsid w:val="00C313D3"/>
    <w:rsid w:val="00C37192"/>
    <w:rsid w:val="00C43F41"/>
    <w:rsid w:val="00C53206"/>
    <w:rsid w:val="00C57C8D"/>
    <w:rsid w:val="00C61E8C"/>
    <w:rsid w:val="00C64D98"/>
    <w:rsid w:val="00C652DD"/>
    <w:rsid w:val="00C65BA9"/>
    <w:rsid w:val="00C74B59"/>
    <w:rsid w:val="00C75AAE"/>
    <w:rsid w:val="00C774DD"/>
    <w:rsid w:val="00C77AC4"/>
    <w:rsid w:val="00C95D7A"/>
    <w:rsid w:val="00C95ECA"/>
    <w:rsid w:val="00CA601F"/>
    <w:rsid w:val="00CA6491"/>
    <w:rsid w:val="00CB6A98"/>
    <w:rsid w:val="00CC3112"/>
    <w:rsid w:val="00CD062E"/>
    <w:rsid w:val="00CD1CC3"/>
    <w:rsid w:val="00CD6E4D"/>
    <w:rsid w:val="00CE145D"/>
    <w:rsid w:val="00D05DFD"/>
    <w:rsid w:val="00D109F7"/>
    <w:rsid w:val="00D113F6"/>
    <w:rsid w:val="00D15F53"/>
    <w:rsid w:val="00D224B0"/>
    <w:rsid w:val="00D309A0"/>
    <w:rsid w:val="00D318E3"/>
    <w:rsid w:val="00D32A10"/>
    <w:rsid w:val="00D36199"/>
    <w:rsid w:val="00D45467"/>
    <w:rsid w:val="00D56B3E"/>
    <w:rsid w:val="00D61D10"/>
    <w:rsid w:val="00D64FA4"/>
    <w:rsid w:val="00D714AB"/>
    <w:rsid w:val="00D735B7"/>
    <w:rsid w:val="00D81CBB"/>
    <w:rsid w:val="00D87DFD"/>
    <w:rsid w:val="00D933E4"/>
    <w:rsid w:val="00DC1BCD"/>
    <w:rsid w:val="00DC71B2"/>
    <w:rsid w:val="00DD26FF"/>
    <w:rsid w:val="00DD4B93"/>
    <w:rsid w:val="00DE1C7F"/>
    <w:rsid w:val="00DE264D"/>
    <w:rsid w:val="00DE2C4D"/>
    <w:rsid w:val="00DE5968"/>
    <w:rsid w:val="00DF0064"/>
    <w:rsid w:val="00DF78C2"/>
    <w:rsid w:val="00E05E13"/>
    <w:rsid w:val="00E06B5D"/>
    <w:rsid w:val="00E137C7"/>
    <w:rsid w:val="00E20179"/>
    <w:rsid w:val="00E20D50"/>
    <w:rsid w:val="00E2156A"/>
    <w:rsid w:val="00E2706D"/>
    <w:rsid w:val="00E2792E"/>
    <w:rsid w:val="00E30336"/>
    <w:rsid w:val="00E310FD"/>
    <w:rsid w:val="00E32FEC"/>
    <w:rsid w:val="00E37C1C"/>
    <w:rsid w:val="00E43337"/>
    <w:rsid w:val="00E50267"/>
    <w:rsid w:val="00E619DC"/>
    <w:rsid w:val="00E6649B"/>
    <w:rsid w:val="00E706B9"/>
    <w:rsid w:val="00E71542"/>
    <w:rsid w:val="00E71D03"/>
    <w:rsid w:val="00E7541E"/>
    <w:rsid w:val="00E755F9"/>
    <w:rsid w:val="00E81C7E"/>
    <w:rsid w:val="00E81F91"/>
    <w:rsid w:val="00E83261"/>
    <w:rsid w:val="00E84036"/>
    <w:rsid w:val="00E862C2"/>
    <w:rsid w:val="00E92C35"/>
    <w:rsid w:val="00E934E5"/>
    <w:rsid w:val="00EA4742"/>
    <w:rsid w:val="00EA7C9C"/>
    <w:rsid w:val="00EB0E01"/>
    <w:rsid w:val="00EB0EB7"/>
    <w:rsid w:val="00EC1007"/>
    <w:rsid w:val="00EC2486"/>
    <w:rsid w:val="00ED03BA"/>
    <w:rsid w:val="00ED06D7"/>
    <w:rsid w:val="00ED1A30"/>
    <w:rsid w:val="00EE24E5"/>
    <w:rsid w:val="00EE28B8"/>
    <w:rsid w:val="00EE4EC8"/>
    <w:rsid w:val="00EE71B0"/>
    <w:rsid w:val="00F0096C"/>
    <w:rsid w:val="00F027F5"/>
    <w:rsid w:val="00F1229B"/>
    <w:rsid w:val="00F2158D"/>
    <w:rsid w:val="00F35586"/>
    <w:rsid w:val="00F433AE"/>
    <w:rsid w:val="00F475F2"/>
    <w:rsid w:val="00F522D8"/>
    <w:rsid w:val="00F61E4E"/>
    <w:rsid w:val="00F658C9"/>
    <w:rsid w:val="00F72949"/>
    <w:rsid w:val="00F76C42"/>
    <w:rsid w:val="00F81060"/>
    <w:rsid w:val="00F83AAC"/>
    <w:rsid w:val="00F849A4"/>
    <w:rsid w:val="00F85436"/>
    <w:rsid w:val="00F91685"/>
    <w:rsid w:val="00F92356"/>
    <w:rsid w:val="00FA3595"/>
    <w:rsid w:val="00FA6F92"/>
    <w:rsid w:val="00FB60BA"/>
    <w:rsid w:val="00FC4325"/>
    <w:rsid w:val="00FC637C"/>
    <w:rsid w:val="00FD3F3C"/>
    <w:rsid w:val="00FE355A"/>
    <w:rsid w:val="00FE58CE"/>
    <w:rsid w:val="00FE7649"/>
    <w:rsid w:val="00FF58E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4191"/>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4191"/>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4191"/>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4191"/>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40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2823</Words>
  <Characters>16096</Characters>
  <Application>Microsoft Office Word</Application>
  <DocSecurity>0</DocSecurity>
  <Lines>134</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Vlad Pereteanu</cp:lastModifiedBy>
  <cp:revision>308</cp:revision>
  <cp:lastPrinted>2023-08-08T13:23:00Z</cp:lastPrinted>
  <dcterms:created xsi:type="dcterms:W3CDTF">2024-01-08T15:27:00Z</dcterms:created>
  <dcterms:modified xsi:type="dcterms:W3CDTF">2024-05-21T14:17:00Z</dcterms:modified>
  <dc:language>en-GB</dc:language>
</cp:coreProperties>
</file>